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14276" w:type="dxa"/>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7796"/>
      </w:tblGrid>
      <w:tr w:rsidR="000674CE" w:rsidRPr="00866368" w14:paraId="2132485B" w14:textId="77777777" w:rsidTr="00866368">
        <w:tc>
          <w:tcPr>
            <w:tcW w:w="6480" w:type="dxa"/>
          </w:tcPr>
          <w:p w14:paraId="51D71EF0" w14:textId="77777777" w:rsidR="000674CE" w:rsidRPr="00866368" w:rsidRDefault="00810247" w:rsidP="00866368">
            <w:pPr>
              <w:jc w:val="center"/>
              <w:rPr>
                <w:rFonts w:ascii="Times New Roman" w:hAnsi="Times New Roman" w:cs="Times New Roman"/>
                <w:sz w:val="24"/>
                <w:szCs w:val="24"/>
              </w:rPr>
            </w:pPr>
            <w:r>
              <w:rPr>
                <w:rFonts w:ascii="Times New Roman" w:hAnsi="Times New Roman" w:cs="Times New Roman"/>
                <w:sz w:val="24"/>
                <w:szCs w:val="24"/>
              </w:rPr>
              <w:t xml:space="preserve">  </w:t>
            </w:r>
            <w:r w:rsidR="00866368" w:rsidRPr="00866368">
              <w:rPr>
                <w:rFonts w:ascii="Times New Roman" w:hAnsi="Times New Roman" w:cs="Times New Roman"/>
                <w:sz w:val="24"/>
                <w:szCs w:val="24"/>
              </w:rPr>
              <w:t>ỦY BAN NHÂN DÂN</w:t>
            </w:r>
          </w:p>
          <w:p w14:paraId="44CACA82" w14:textId="77777777" w:rsidR="00866368" w:rsidRPr="00866368" w:rsidRDefault="00866368" w:rsidP="00866368">
            <w:pPr>
              <w:jc w:val="center"/>
              <w:rPr>
                <w:rFonts w:ascii="Times New Roman" w:hAnsi="Times New Roman" w:cs="Times New Roman"/>
                <w:sz w:val="24"/>
                <w:szCs w:val="24"/>
              </w:rPr>
            </w:pPr>
            <w:r w:rsidRPr="00866368">
              <w:rPr>
                <w:rFonts w:ascii="Times New Roman" w:hAnsi="Times New Roman" w:cs="Times New Roman"/>
                <w:sz w:val="24"/>
                <w:szCs w:val="24"/>
              </w:rPr>
              <w:t>THÀNH PHỐ HỒ CHÍ MINH</w:t>
            </w:r>
          </w:p>
          <w:p w14:paraId="32C7B797" w14:textId="77777777" w:rsidR="00866368" w:rsidRPr="00866368" w:rsidRDefault="00866368" w:rsidP="00866368">
            <w:pPr>
              <w:jc w:val="center"/>
              <w:rPr>
                <w:rFonts w:ascii="Times New Roman" w:hAnsi="Times New Roman" w:cs="Times New Roman"/>
                <w:b/>
                <w:sz w:val="24"/>
                <w:szCs w:val="24"/>
              </w:rPr>
            </w:pPr>
            <w:r w:rsidRPr="00866368">
              <w:rPr>
                <w:rFonts w:ascii="Times New Roman" w:hAnsi="Times New Roman" w:cs="Times New Roman"/>
                <w:b/>
                <w:sz w:val="24"/>
                <w:szCs w:val="24"/>
              </w:rPr>
              <w:t>SỞ VĂN HÓA VÀ THỂ THAO</w:t>
            </w:r>
          </w:p>
        </w:tc>
        <w:tc>
          <w:tcPr>
            <w:tcW w:w="7796" w:type="dxa"/>
          </w:tcPr>
          <w:p w14:paraId="32DAF7F2" w14:textId="77777777" w:rsidR="000674CE" w:rsidRPr="00866368" w:rsidRDefault="00866368" w:rsidP="00866368">
            <w:pPr>
              <w:jc w:val="center"/>
              <w:rPr>
                <w:rFonts w:ascii="Times New Roman" w:hAnsi="Times New Roman" w:cs="Times New Roman"/>
                <w:b/>
                <w:sz w:val="24"/>
                <w:szCs w:val="24"/>
              </w:rPr>
            </w:pPr>
            <w:r w:rsidRPr="00866368">
              <w:rPr>
                <w:rFonts w:ascii="Times New Roman" w:hAnsi="Times New Roman" w:cs="Times New Roman"/>
                <w:b/>
                <w:sz w:val="24"/>
                <w:szCs w:val="24"/>
              </w:rPr>
              <w:t>CỘNG HÒA XÃ HỘI CHỦ NGHĨA VIỆT NAM</w:t>
            </w:r>
          </w:p>
          <w:p w14:paraId="1566BB76" w14:textId="77777777" w:rsidR="00866368" w:rsidRPr="00866368" w:rsidRDefault="00866368" w:rsidP="00866368">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BD28067" wp14:editId="6594CB6E">
                      <wp:simplePos x="0" y="0"/>
                      <wp:positionH relativeFrom="column">
                        <wp:posOffset>1587500</wp:posOffset>
                      </wp:positionH>
                      <wp:positionV relativeFrom="paragraph">
                        <wp:posOffset>199390</wp:posOffset>
                      </wp:positionV>
                      <wp:extent cx="1600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57EE5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15.7pt" to="2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u4tAEAALcDAAAOAAAAZHJzL2Uyb0RvYy54bWysU8GOEzEMvSPxD1HudKa70g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" strokecolor="black [3200]" strokeweight=".5pt">
                      <v:stroke joinstyle="miter"/>
                    </v:line>
                  </w:pict>
                </mc:Fallback>
              </mc:AlternateContent>
            </w:r>
            <w:r w:rsidRPr="00866368">
              <w:rPr>
                <w:rFonts w:ascii="Times New Roman" w:hAnsi="Times New Roman" w:cs="Times New Roman"/>
                <w:b/>
                <w:sz w:val="26"/>
                <w:szCs w:val="26"/>
              </w:rPr>
              <w:t>Độc lập – Tự do – Hạnh phúc</w:t>
            </w:r>
          </w:p>
        </w:tc>
      </w:tr>
    </w:tbl>
    <w:p w14:paraId="210E7E29" w14:textId="77777777" w:rsidR="000674CE" w:rsidRPr="00866368" w:rsidRDefault="00866368" w:rsidP="00FB7033">
      <w:pPr>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184D16E7" wp14:editId="60744A86">
                <wp:simplePos x="0" y="0"/>
                <wp:positionH relativeFrom="column">
                  <wp:posOffset>1057274</wp:posOffset>
                </wp:positionH>
                <wp:positionV relativeFrom="paragraph">
                  <wp:posOffset>10795</wp:posOffset>
                </wp:positionV>
                <wp:extent cx="1095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5A5B4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5pt,.85pt" to="16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" strokecolor="black [3200]" strokeweight=".5pt">
                <v:stroke joinstyle="miter"/>
              </v:line>
            </w:pict>
          </mc:Fallback>
        </mc:AlternateContent>
      </w:r>
    </w:p>
    <w:p w14:paraId="440AC017" w14:textId="77777777" w:rsidR="007E4A4D" w:rsidRPr="00866368" w:rsidRDefault="000674CE" w:rsidP="00A454BE">
      <w:pPr>
        <w:spacing w:after="0" w:line="240" w:lineRule="auto"/>
        <w:jc w:val="center"/>
        <w:rPr>
          <w:rFonts w:ascii="Times New Roman" w:hAnsi="Times New Roman" w:cs="Times New Roman"/>
          <w:b/>
          <w:sz w:val="24"/>
          <w:szCs w:val="24"/>
        </w:rPr>
      </w:pPr>
      <w:r w:rsidRPr="00866368">
        <w:rPr>
          <w:rFonts w:ascii="Times New Roman" w:hAnsi="Times New Roman" w:cs="Times New Roman"/>
          <w:b/>
          <w:sz w:val="24"/>
          <w:szCs w:val="24"/>
        </w:rPr>
        <w:t>DANH MỤC DỰ ÁN PPP TRONG LĨNH VỰC VĂN H</w:t>
      </w:r>
      <w:r w:rsidR="00866368" w:rsidRPr="00866368">
        <w:rPr>
          <w:rFonts w:ascii="Times New Roman" w:hAnsi="Times New Roman" w:cs="Times New Roman"/>
          <w:b/>
          <w:sz w:val="24"/>
          <w:szCs w:val="24"/>
        </w:rPr>
        <w:t>Ó</w:t>
      </w:r>
      <w:r w:rsidRPr="00866368">
        <w:rPr>
          <w:rFonts w:ascii="Times New Roman" w:hAnsi="Times New Roman" w:cs="Times New Roman"/>
          <w:b/>
          <w:sz w:val="24"/>
          <w:szCs w:val="24"/>
        </w:rPr>
        <w:t>A VÀ THỂ THAO</w:t>
      </w:r>
    </w:p>
    <w:p w14:paraId="6B77F9FC" w14:textId="77777777" w:rsidR="000674CE" w:rsidRPr="000674CE" w:rsidRDefault="000674CE" w:rsidP="000674CE">
      <w:pPr>
        <w:spacing w:after="0" w:line="240" w:lineRule="auto"/>
        <w:jc w:val="center"/>
        <w:rPr>
          <w:rFonts w:ascii="Times New Roman" w:hAnsi="Times New Roman" w:cs="Times New Roman"/>
          <w:b/>
        </w:rPr>
      </w:pPr>
    </w:p>
    <w:tbl>
      <w:tblPr>
        <w:tblStyle w:val="LiBang"/>
        <w:tblW w:w="16158" w:type="dxa"/>
        <w:jc w:val="center"/>
        <w:tblLayout w:type="fixed"/>
        <w:tblLook w:val="04A0" w:firstRow="1" w:lastRow="0" w:firstColumn="1" w:lastColumn="0" w:noHBand="0" w:noVBand="1"/>
      </w:tblPr>
      <w:tblGrid>
        <w:gridCol w:w="561"/>
        <w:gridCol w:w="1663"/>
        <w:gridCol w:w="3300"/>
        <w:gridCol w:w="2693"/>
        <w:gridCol w:w="1624"/>
        <w:gridCol w:w="15"/>
        <w:gridCol w:w="1483"/>
        <w:gridCol w:w="992"/>
        <w:gridCol w:w="21"/>
        <w:gridCol w:w="1275"/>
        <w:gridCol w:w="21"/>
        <w:gridCol w:w="967"/>
        <w:gridCol w:w="21"/>
        <w:gridCol w:w="1522"/>
      </w:tblGrid>
      <w:tr w:rsidR="00D9048C" w:rsidRPr="00B93B20" w14:paraId="6CA4EEC0" w14:textId="77777777" w:rsidTr="00585CE1">
        <w:trPr>
          <w:jc w:val="center"/>
        </w:trPr>
        <w:tc>
          <w:tcPr>
            <w:tcW w:w="561" w:type="dxa"/>
            <w:vAlign w:val="center"/>
          </w:tcPr>
          <w:p w14:paraId="74BE2B42" w14:textId="77777777" w:rsidR="000674CE" w:rsidRPr="00B93B20" w:rsidRDefault="000674CE" w:rsidP="007E4A4D">
            <w:pPr>
              <w:jc w:val="center"/>
              <w:rPr>
                <w:rFonts w:ascii="Times New Roman" w:hAnsi="Times New Roman" w:cs="Times New Roman"/>
                <w:b/>
                <w:sz w:val="24"/>
                <w:szCs w:val="24"/>
              </w:rPr>
            </w:pPr>
            <w:r w:rsidRPr="00B93B20">
              <w:rPr>
                <w:rFonts w:ascii="Times New Roman" w:hAnsi="Times New Roman" w:cs="Times New Roman"/>
                <w:b/>
                <w:sz w:val="24"/>
                <w:szCs w:val="24"/>
              </w:rPr>
              <w:t>S</w:t>
            </w:r>
            <w:r w:rsidR="004C6B34">
              <w:rPr>
                <w:rFonts w:ascii="Times New Roman" w:hAnsi="Times New Roman" w:cs="Times New Roman"/>
                <w:b/>
                <w:sz w:val="24"/>
                <w:szCs w:val="24"/>
              </w:rPr>
              <w:t xml:space="preserve">  </w:t>
            </w:r>
            <w:r w:rsidRPr="00B93B20">
              <w:rPr>
                <w:rFonts w:ascii="Times New Roman" w:hAnsi="Times New Roman" w:cs="Times New Roman"/>
                <w:b/>
                <w:sz w:val="24"/>
                <w:szCs w:val="24"/>
              </w:rPr>
              <w:t>TT</w:t>
            </w:r>
          </w:p>
        </w:tc>
        <w:tc>
          <w:tcPr>
            <w:tcW w:w="1663" w:type="dxa"/>
            <w:tcBorders>
              <w:bottom w:val="single" w:sz="4" w:space="0" w:color="auto"/>
            </w:tcBorders>
            <w:vAlign w:val="center"/>
          </w:tcPr>
          <w:p w14:paraId="3E8E86C7" w14:textId="77777777" w:rsidR="000674CE" w:rsidRPr="00B93B20" w:rsidRDefault="000674CE" w:rsidP="007E4A4D">
            <w:pPr>
              <w:jc w:val="center"/>
              <w:rPr>
                <w:rFonts w:ascii="Times New Roman" w:hAnsi="Times New Roman" w:cs="Times New Roman"/>
                <w:b/>
                <w:sz w:val="24"/>
                <w:szCs w:val="24"/>
              </w:rPr>
            </w:pPr>
            <w:r w:rsidRPr="00B93B20">
              <w:rPr>
                <w:rFonts w:ascii="Times New Roman" w:hAnsi="Times New Roman" w:cs="Times New Roman"/>
                <w:b/>
                <w:sz w:val="24"/>
                <w:szCs w:val="24"/>
              </w:rPr>
              <w:t>Tên dự án</w:t>
            </w:r>
          </w:p>
        </w:tc>
        <w:tc>
          <w:tcPr>
            <w:tcW w:w="3300" w:type="dxa"/>
            <w:tcBorders>
              <w:bottom w:val="single" w:sz="4" w:space="0" w:color="auto"/>
            </w:tcBorders>
            <w:vAlign w:val="center"/>
          </w:tcPr>
          <w:p w14:paraId="7CD5473F" w14:textId="77777777" w:rsidR="000674CE" w:rsidRPr="00B93B20" w:rsidRDefault="000674CE" w:rsidP="007E4A4D">
            <w:pPr>
              <w:jc w:val="center"/>
              <w:rPr>
                <w:rFonts w:ascii="Times New Roman" w:hAnsi="Times New Roman" w:cs="Times New Roman"/>
                <w:b/>
                <w:sz w:val="24"/>
                <w:szCs w:val="24"/>
              </w:rPr>
            </w:pPr>
            <w:r w:rsidRPr="00B93B20">
              <w:rPr>
                <w:rFonts w:ascii="Times New Roman" w:hAnsi="Times New Roman" w:cs="Times New Roman"/>
                <w:b/>
                <w:sz w:val="24"/>
                <w:szCs w:val="24"/>
              </w:rPr>
              <w:t>Mục tiêu</w:t>
            </w:r>
          </w:p>
        </w:tc>
        <w:tc>
          <w:tcPr>
            <w:tcW w:w="2693" w:type="dxa"/>
            <w:tcBorders>
              <w:bottom w:val="single" w:sz="4" w:space="0" w:color="auto"/>
            </w:tcBorders>
            <w:vAlign w:val="center"/>
          </w:tcPr>
          <w:p w14:paraId="1D1B3C9E" w14:textId="77777777" w:rsidR="000674CE" w:rsidRPr="00B93B20" w:rsidRDefault="000674CE" w:rsidP="007E4A4D">
            <w:pPr>
              <w:jc w:val="center"/>
              <w:rPr>
                <w:rFonts w:ascii="Times New Roman" w:hAnsi="Times New Roman" w:cs="Times New Roman"/>
                <w:b/>
                <w:sz w:val="24"/>
                <w:szCs w:val="24"/>
              </w:rPr>
            </w:pPr>
            <w:r w:rsidRPr="00B93B20">
              <w:rPr>
                <w:rFonts w:ascii="Times New Roman" w:hAnsi="Times New Roman" w:cs="Times New Roman"/>
                <w:b/>
                <w:sz w:val="24"/>
                <w:szCs w:val="24"/>
              </w:rPr>
              <w:t>Quy mô đầu tư</w:t>
            </w:r>
          </w:p>
        </w:tc>
        <w:tc>
          <w:tcPr>
            <w:tcW w:w="1636" w:type="dxa"/>
            <w:gridSpan w:val="2"/>
            <w:tcBorders>
              <w:bottom w:val="single" w:sz="4" w:space="0" w:color="auto"/>
            </w:tcBorders>
            <w:vAlign w:val="center"/>
          </w:tcPr>
          <w:p w14:paraId="38F12F1F" w14:textId="77777777" w:rsidR="000674CE" w:rsidRPr="00B93B20" w:rsidRDefault="000674CE" w:rsidP="007E4A4D">
            <w:pPr>
              <w:jc w:val="center"/>
              <w:rPr>
                <w:rFonts w:ascii="Times New Roman" w:hAnsi="Times New Roman" w:cs="Times New Roman"/>
                <w:b/>
                <w:sz w:val="24"/>
                <w:szCs w:val="24"/>
              </w:rPr>
            </w:pPr>
            <w:r w:rsidRPr="00B93B20">
              <w:rPr>
                <w:rFonts w:ascii="Times New Roman" w:hAnsi="Times New Roman" w:cs="Times New Roman"/>
                <w:b/>
                <w:sz w:val="24"/>
                <w:szCs w:val="24"/>
              </w:rPr>
              <w:t>Địa điểm thực hiện dự án</w:t>
            </w:r>
          </w:p>
        </w:tc>
        <w:tc>
          <w:tcPr>
            <w:tcW w:w="1483" w:type="dxa"/>
            <w:tcBorders>
              <w:bottom w:val="single" w:sz="4" w:space="0" w:color="auto"/>
            </w:tcBorders>
            <w:vAlign w:val="center"/>
          </w:tcPr>
          <w:p w14:paraId="17A99B2B" w14:textId="77777777" w:rsidR="000674CE" w:rsidRPr="00B93B20" w:rsidRDefault="000674CE" w:rsidP="007E4A4D">
            <w:pPr>
              <w:jc w:val="center"/>
              <w:rPr>
                <w:rFonts w:ascii="Times New Roman" w:hAnsi="Times New Roman" w:cs="Times New Roman"/>
                <w:b/>
                <w:sz w:val="24"/>
                <w:szCs w:val="24"/>
              </w:rPr>
            </w:pPr>
            <w:r w:rsidRPr="00B93B20">
              <w:rPr>
                <w:rFonts w:ascii="Times New Roman" w:hAnsi="Times New Roman" w:cs="Times New Roman"/>
                <w:b/>
                <w:sz w:val="24"/>
                <w:szCs w:val="24"/>
              </w:rPr>
              <w:t>Diện tích sử dụng đất</w:t>
            </w:r>
          </w:p>
        </w:tc>
        <w:tc>
          <w:tcPr>
            <w:tcW w:w="992" w:type="dxa"/>
            <w:tcBorders>
              <w:bottom w:val="single" w:sz="4" w:space="0" w:color="auto"/>
            </w:tcBorders>
            <w:vAlign w:val="center"/>
          </w:tcPr>
          <w:p w14:paraId="60B29178" w14:textId="77777777" w:rsidR="000674CE" w:rsidRPr="00B93B20" w:rsidRDefault="000674CE" w:rsidP="007E4A4D">
            <w:pPr>
              <w:jc w:val="center"/>
              <w:rPr>
                <w:rFonts w:ascii="Times New Roman" w:hAnsi="Times New Roman" w:cs="Times New Roman"/>
                <w:b/>
                <w:sz w:val="24"/>
                <w:szCs w:val="24"/>
              </w:rPr>
            </w:pPr>
            <w:r w:rsidRPr="00B93B20">
              <w:rPr>
                <w:rFonts w:ascii="Times New Roman" w:hAnsi="Times New Roman" w:cs="Times New Roman"/>
                <w:b/>
                <w:sz w:val="24"/>
                <w:szCs w:val="24"/>
              </w:rPr>
              <w:t>Loại hợp đồng dự kiến áp dụng</w:t>
            </w:r>
          </w:p>
        </w:tc>
        <w:tc>
          <w:tcPr>
            <w:tcW w:w="1296" w:type="dxa"/>
            <w:gridSpan w:val="2"/>
            <w:tcBorders>
              <w:bottom w:val="single" w:sz="4" w:space="0" w:color="auto"/>
            </w:tcBorders>
            <w:vAlign w:val="center"/>
          </w:tcPr>
          <w:p w14:paraId="3D83820F" w14:textId="77777777" w:rsidR="000674CE" w:rsidRPr="00B93B20" w:rsidRDefault="000674CE" w:rsidP="007E4A4D">
            <w:pPr>
              <w:jc w:val="center"/>
              <w:rPr>
                <w:rFonts w:ascii="Times New Roman" w:hAnsi="Times New Roman" w:cs="Times New Roman"/>
                <w:b/>
                <w:sz w:val="24"/>
                <w:szCs w:val="24"/>
              </w:rPr>
            </w:pPr>
            <w:r w:rsidRPr="00B93B20">
              <w:rPr>
                <w:rFonts w:ascii="Times New Roman" w:hAnsi="Times New Roman" w:cs="Times New Roman"/>
                <w:b/>
                <w:sz w:val="24"/>
                <w:szCs w:val="24"/>
              </w:rPr>
              <w:t>Tổng mức đầu tư (triệu đồng)</w:t>
            </w:r>
          </w:p>
        </w:tc>
        <w:tc>
          <w:tcPr>
            <w:tcW w:w="988" w:type="dxa"/>
            <w:gridSpan w:val="2"/>
            <w:tcBorders>
              <w:bottom w:val="single" w:sz="4" w:space="0" w:color="auto"/>
            </w:tcBorders>
            <w:vAlign w:val="center"/>
          </w:tcPr>
          <w:p w14:paraId="79214EA4" w14:textId="77777777" w:rsidR="000674CE" w:rsidRPr="00B93B20" w:rsidRDefault="000674CE" w:rsidP="007E4A4D">
            <w:pPr>
              <w:jc w:val="center"/>
              <w:rPr>
                <w:rFonts w:ascii="Times New Roman" w:hAnsi="Times New Roman" w:cs="Times New Roman"/>
                <w:b/>
                <w:sz w:val="24"/>
                <w:szCs w:val="24"/>
              </w:rPr>
            </w:pPr>
            <w:r w:rsidRPr="00B93B20">
              <w:rPr>
                <w:rFonts w:ascii="Times New Roman" w:hAnsi="Times New Roman" w:cs="Times New Roman"/>
                <w:b/>
                <w:sz w:val="24"/>
                <w:szCs w:val="24"/>
              </w:rPr>
              <w:t>Vốn Nhà nước trong dự án PPP (nếu có)</w:t>
            </w:r>
          </w:p>
        </w:tc>
        <w:tc>
          <w:tcPr>
            <w:tcW w:w="1543" w:type="dxa"/>
            <w:gridSpan w:val="2"/>
            <w:tcBorders>
              <w:bottom w:val="single" w:sz="4" w:space="0" w:color="auto"/>
            </w:tcBorders>
            <w:vAlign w:val="center"/>
          </w:tcPr>
          <w:p w14:paraId="0DD2D794" w14:textId="77777777" w:rsidR="000674CE" w:rsidRPr="00B93B20" w:rsidRDefault="000674CE" w:rsidP="007E4A4D">
            <w:pPr>
              <w:jc w:val="center"/>
              <w:rPr>
                <w:rFonts w:ascii="Times New Roman" w:hAnsi="Times New Roman" w:cs="Times New Roman"/>
                <w:b/>
                <w:sz w:val="24"/>
                <w:szCs w:val="24"/>
              </w:rPr>
            </w:pPr>
            <w:r w:rsidRPr="00B93B20">
              <w:rPr>
                <w:rFonts w:ascii="Times New Roman" w:hAnsi="Times New Roman" w:cs="Times New Roman"/>
                <w:b/>
                <w:sz w:val="24"/>
                <w:szCs w:val="24"/>
              </w:rPr>
              <w:t>Ghi chú</w:t>
            </w:r>
          </w:p>
        </w:tc>
      </w:tr>
      <w:tr w:rsidR="00D9048C" w:rsidRPr="00B93B20" w14:paraId="0B8185D0" w14:textId="77777777" w:rsidTr="00585CE1">
        <w:trPr>
          <w:trHeight w:val="414"/>
          <w:jc w:val="center"/>
        </w:trPr>
        <w:tc>
          <w:tcPr>
            <w:tcW w:w="5524" w:type="dxa"/>
            <w:gridSpan w:val="3"/>
            <w:tcBorders>
              <w:right w:val="single" w:sz="4" w:space="0" w:color="auto"/>
            </w:tcBorders>
            <w:vAlign w:val="center"/>
          </w:tcPr>
          <w:p w14:paraId="0E683F7A" w14:textId="77777777" w:rsidR="00810247" w:rsidRPr="00810247" w:rsidRDefault="00810247" w:rsidP="00696125">
            <w:pPr>
              <w:pStyle w:val="oancuaDanhsach"/>
              <w:tabs>
                <w:tab w:val="left" w:pos="306"/>
              </w:tabs>
              <w:ind w:left="22"/>
              <w:rPr>
                <w:rFonts w:ascii="Times New Roman" w:hAnsi="Times New Roman" w:cs="Times New Roman"/>
                <w:b/>
                <w:sz w:val="24"/>
                <w:szCs w:val="24"/>
              </w:rPr>
            </w:pPr>
            <w:r>
              <w:rPr>
                <w:rFonts w:ascii="Times New Roman" w:hAnsi="Times New Roman" w:cs="Times New Roman"/>
                <w:b/>
                <w:sz w:val="24"/>
                <w:szCs w:val="24"/>
              </w:rPr>
              <w:t xml:space="preserve">TỔNG CỘNG: </w:t>
            </w:r>
            <w:r w:rsidR="00132FD5">
              <w:rPr>
                <w:rFonts w:ascii="Times New Roman" w:hAnsi="Times New Roman" w:cs="Times New Roman"/>
                <w:b/>
                <w:sz w:val="24"/>
                <w:szCs w:val="24"/>
              </w:rPr>
              <w:t>23</w:t>
            </w:r>
            <w:r w:rsidR="000C561C">
              <w:rPr>
                <w:rFonts w:ascii="Times New Roman" w:hAnsi="Times New Roman" w:cs="Times New Roman"/>
                <w:b/>
                <w:sz w:val="24"/>
                <w:szCs w:val="24"/>
              </w:rPr>
              <w:t xml:space="preserve"> DỰ ÁN</w:t>
            </w:r>
          </w:p>
        </w:tc>
        <w:tc>
          <w:tcPr>
            <w:tcW w:w="2693" w:type="dxa"/>
            <w:tcBorders>
              <w:right w:val="single" w:sz="4" w:space="0" w:color="auto"/>
            </w:tcBorders>
            <w:vAlign w:val="center"/>
          </w:tcPr>
          <w:p w14:paraId="5057EB3C" w14:textId="77777777" w:rsidR="00810247" w:rsidRPr="00B93B20" w:rsidRDefault="00810247" w:rsidP="005E22BA">
            <w:pPr>
              <w:rPr>
                <w:rFonts w:ascii="Times New Roman" w:hAnsi="Times New Roman" w:cs="Times New Roman"/>
                <w:b/>
                <w:sz w:val="24"/>
                <w:szCs w:val="24"/>
              </w:rPr>
            </w:pPr>
          </w:p>
        </w:tc>
        <w:tc>
          <w:tcPr>
            <w:tcW w:w="1624" w:type="dxa"/>
            <w:tcBorders>
              <w:right w:val="single" w:sz="4" w:space="0" w:color="auto"/>
            </w:tcBorders>
            <w:vAlign w:val="center"/>
          </w:tcPr>
          <w:p w14:paraId="57E83450" w14:textId="77777777" w:rsidR="00810247" w:rsidRPr="00B93B20" w:rsidRDefault="00810247" w:rsidP="005E22BA">
            <w:pPr>
              <w:rPr>
                <w:rFonts w:ascii="Times New Roman" w:hAnsi="Times New Roman" w:cs="Times New Roman"/>
                <w:b/>
                <w:sz w:val="24"/>
                <w:szCs w:val="24"/>
              </w:rPr>
            </w:pPr>
          </w:p>
        </w:tc>
        <w:tc>
          <w:tcPr>
            <w:tcW w:w="1495" w:type="dxa"/>
            <w:gridSpan w:val="2"/>
            <w:tcBorders>
              <w:right w:val="single" w:sz="4" w:space="0" w:color="auto"/>
            </w:tcBorders>
            <w:vAlign w:val="center"/>
          </w:tcPr>
          <w:p w14:paraId="022BC0E6" w14:textId="77777777" w:rsidR="00810247" w:rsidRPr="00B93B20" w:rsidRDefault="00810247" w:rsidP="005E22BA">
            <w:pPr>
              <w:rPr>
                <w:rFonts w:ascii="Times New Roman" w:hAnsi="Times New Roman" w:cs="Times New Roman"/>
                <w:b/>
                <w:sz w:val="24"/>
                <w:szCs w:val="24"/>
              </w:rPr>
            </w:pPr>
          </w:p>
        </w:tc>
        <w:tc>
          <w:tcPr>
            <w:tcW w:w="992" w:type="dxa"/>
            <w:tcBorders>
              <w:right w:val="single" w:sz="4" w:space="0" w:color="auto"/>
            </w:tcBorders>
            <w:vAlign w:val="center"/>
          </w:tcPr>
          <w:p w14:paraId="6393F73E" w14:textId="77777777" w:rsidR="00810247" w:rsidRPr="00B93B20" w:rsidRDefault="00810247" w:rsidP="005E22BA">
            <w:pPr>
              <w:rPr>
                <w:rFonts w:ascii="Times New Roman" w:hAnsi="Times New Roman" w:cs="Times New Roman"/>
                <w:b/>
                <w:sz w:val="24"/>
                <w:szCs w:val="24"/>
              </w:rPr>
            </w:pPr>
          </w:p>
        </w:tc>
        <w:tc>
          <w:tcPr>
            <w:tcW w:w="1296" w:type="dxa"/>
            <w:gridSpan w:val="2"/>
            <w:tcBorders>
              <w:right w:val="single" w:sz="4" w:space="0" w:color="auto"/>
            </w:tcBorders>
            <w:vAlign w:val="center"/>
          </w:tcPr>
          <w:p w14:paraId="3E80EE80" w14:textId="77777777" w:rsidR="00810247" w:rsidRPr="00132FD5" w:rsidRDefault="00132FD5" w:rsidP="008F684B">
            <w:pPr>
              <w:jc w:val="right"/>
              <w:rPr>
                <w:rFonts w:ascii="Times New Roman" w:hAnsi="Times New Roman" w:cs="Times New Roman"/>
                <w:b/>
                <w:sz w:val="24"/>
                <w:szCs w:val="24"/>
              </w:rPr>
            </w:pPr>
            <w:r>
              <w:rPr>
                <w:rFonts w:ascii="Times New Roman" w:hAnsi="Times New Roman" w:cs="Times New Roman"/>
                <w:b/>
                <w:sz w:val="24"/>
                <w:szCs w:val="24"/>
              </w:rPr>
              <w:t>23.807.601</w:t>
            </w:r>
          </w:p>
        </w:tc>
        <w:tc>
          <w:tcPr>
            <w:tcW w:w="988" w:type="dxa"/>
            <w:gridSpan w:val="2"/>
            <w:tcBorders>
              <w:right w:val="single" w:sz="4" w:space="0" w:color="auto"/>
            </w:tcBorders>
            <w:vAlign w:val="center"/>
          </w:tcPr>
          <w:p w14:paraId="734A8155" w14:textId="77777777" w:rsidR="00810247" w:rsidRPr="00B93B20" w:rsidRDefault="00810247" w:rsidP="005E22BA">
            <w:pPr>
              <w:rPr>
                <w:rFonts w:ascii="Times New Roman" w:hAnsi="Times New Roman" w:cs="Times New Roman"/>
                <w:b/>
                <w:sz w:val="24"/>
                <w:szCs w:val="24"/>
              </w:rPr>
            </w:pPr>
          </w:p>
        </w:tc>
        <w:tc>
          <w:tcPr>
            <w:tcW w:w="1543" w:type="dxa"/>
            <w:gridSpan w:val="2"/>
            <w:tcBorders>
              <w:right w:val="single" w:sz="4" w:space="0" w:color="auto"/>
            </w:tcBorders>
            <w:vAlign w:val="center"/>
          </w:tcPr>
          <w:p w14:paraId="0C509C1C" w14:textId="77777777" w:rsidR="00810247" w:rsidRPr="00132FD5" w:rsidRDefault="00132FD5" w:rsidP="005E22BA">
            <w:pPr>
              <w:rPr>
                <w:rFonts w:ascii="Times New Roman" w:hAnsi="Times New Roman" w:cs="Times New Roman"/>
                <w:i/>
                <w:sz w:val="24"/>
                <w:szCs w:val="24"/>
              </w:rPr>
            </w:pPr>
            <w:r w:rsidRPr="00132FD5">
              <w:rPr>
                <w:rFonts w:ascii="Times New Roman" w:hAnsi="Times New Roman" w:cs="Times New Roman"/>
                <w:i/>
                <w:sz w:val="24"/>
                <w:szCs w:val="24"/>
              </w:rPr>
              <w:t>(TMĐT 22/23 dự án)</w:t>
            </w:r>
          </w:p>
        </w:tc>
      </w:tr>
      <w:tr w:rsidR="00364F68" w:rsidRPr="00B93B20" w14:paraId="246EE0C4" w14:textId="77777777" w:rsidTr="00585CE1">
        <w:trPr>
          <w:trHeight w:val="414"/>
          <w:jc w:val="center"/>
        </w:trPr>
        <w:tc>
          <w:tcPr>
            <w:tcW w:w="12352" w:type="dxa"/>
            <w:gridSpan w:val="9"/>
            <w:tcBorders>
              <w:right w:val="single" w:sz="4" w:space="0" w:color="auto"/>
            </w:tcBorders>
            <w:vAlign w:val="center"/>
          </w:tcPr>
          <w:p w14:paraId="02F7336A" w14:textId="77777777" w:rsidR="00364F68" w:rsidRPr="00B93B20" w:rsidRDefault="00364F68" w:rsidP="00FB7033">
            <w:pPr>
              <w:rPr>
                <w:rFonts w:ascii="Times New Roman" w:hAnsi="Times New Roman" w:cs="Times New Roman"/>
                <w:b/>
                <w:sz w:val="24"/>
                <w:szCs w:val="24"/>
              </w:rPr>
            </w:pPr>
            <w:r>
              <w:rPr>
                <w:rFonts w:ascii="Times New Roman" w:hAnsi="Times New Roman" w:cs="Times New Roman"/>
                <w:b/>
                <w:sz w:val="24"/>
                <w:szCs w:val="24"/>
              </w:rPr>
              <w:t>I</w:t>
            </w:r>
            <w:r w:rsidR="00FB7033">
              <w:rPr>
                <w:rFonts w:ascii="Times New Roman" w:hAnsi="Times New Roman" w:cs="Times New Roman"/>
                <w:b/>
                <w:sz w:val="24"/>
                <w:szCs w:val="24"/>
                <w:highlight w:val="yellow"/>
              </w:rPr>
              <w:t>. Dự án ưu tiên mời gọ</w:t>
            </w:r>
            <w:r w:rsidR="00FF7B64">
              <w:rPr>
                <w:rFonts w:ascii="Times New Roman" w:hAnsi="Times New Roman" w:cs="Times New Roman"/>
                <w:b/>
                <w:sz w:val="24"/>
                <w:szCs w:val="24"/>
                <w:highlight w:val="yellow"/>
              </w:rPr>
              <w:t xml:space="preserve">i, xúc tiến </w:t>
            </w:r>
            <w:r w:rsidR="00FB7033">
              <w:rPr>
                <w:rFonts w:ascii="Times New Roman" w:hAnsi="Times New Roman" w:cs="Times New Roman"/>
                <w:b/>
                <w:sz w:val="24"/>
                <w:szCs w:val="24"/>
                <w:highlight w:val="yellow"/>
              </w:rPr>
              <w:t>đầu tư trong năm 2024: 05</w:t>
            </w:r>
            <w:r w:rsidRPr="00364F68">
              <w:rPr>
                <w:rFonts w:ascii="Times New Roman" w:hAnsi="Times New Roman" w:cs="Times New Roman"/>
                <w:b/>
                <w:sz w:val="24"/>
                <w:szCs w:val="24"/>
                <w:highlight w:val="yellow"/>
              </w:rPr>
              <w:t xml:space="preserve"> dự án</w:t>
            </w:r>
          </w:p>
        </w:tc>
        <w:tc>
          <w:tcPr>
            <w:tcW w:w="1296" w:type="dxa"/>
            <w:gridSpan w:val="2"/>
            <w:tcBorders>
              <w:right w:val="single" w:sz="4" w:space="0" w:color="auto"/>
            </w:tcBorders>
            <w:vAlign w:val="center"/>
          </w:tcPr>
          <w:p w14:paraId="607C1B7C" w14:textId="77777777" w:rsidR="00364F68" w:rsidRPr="00132FD5" w:rsidRDefault="00FF7B64" w:rsidP="00C371C4">
            <w:pPr>
              <w:jc w:val="right"/>
              <w:rPr>
                <w:rFonts w:ascii="Times New Roman" w:hAnsi="Times New Roman" w:cs="Times New Roman"/>
                <w:b/>
                <w:sz w:val="24"/>
                <w:szCs w:val="24"/>
              </w:rPr>
            </w:pPr>
            <w:r>
              <w:rPr>
                <w:rFonts w:ascii="Times New Roman" w:hAnsi="Times New Roman" w:cs="Times New Roman"/>
                <w:b/>
                <w:sz w:val="24"/>
                <w:szCs w:val="24"/>
              </w:rPr>
              <w:t>2.351.948</w:t>
            </w:r>
          </w:p>
        </w:tc>
        <w:tc>
          <w:tcPr>
            <w:tcW w:w="988" w:type="dxa"/>
            <w:gridSpan w:val="2"/>
            <w:tcBorders>
              <w:right w:val="single" w:sz="4" w:space="0" w:color="auto"/>
            </w:tcBorders>
            <w:vAlign w:val="center"/>
          </w:tcPr>
          <w:p w14:paraId="143743D0" w14:textId="77777777" w:rsidR="00364F68" w:rsidRPr="00B93B20" w:rsidRDefault="00364F68" w:rsidP="007E4A4D">
            <w:pPr>
              <w:rPr>
                <w:rFonts w:ascii="Times New Roman" w:hAnsi="Times New Roman" w:cs="Times New Roman"/>
                <w:b/>
                <w:sz w:val="24"/>
                <w:szCs w:val="24"/>
              </w:rPr>
            </w:pPr>
          </w:p>
        </w:tc>
        <w:tc>
          <w:tcPr>
            <w:tcW w:w="1522" w:type="dxa"/>
            <w:tcBorders>
              <w:right w:val="single" w:sz="4" w:space="0" w:color="auto"/>
            </w:tcBorders>
            <w:vAlign w:val="center"/>
          </w:tcPr>
          <w:p w14:paraId="27312BED" w14:textId="77777777" w:rsidR="00364F68" w:rsidRPr="0052502C" w:rsidRDefault="00364F68" w:rsidP="007E4A4D">
            <w:pPr>
              <w:rPr>
                <w:rFonts w:ascii="Times New Roman" w:hAnsi="Times New Roman" w:cs="Times New Roman"/>
                <w:sz w:val="20"/>
                <w:szCs w:val="24"/>
              </w:rPr>
            </w:pPr>
          </w:p>
        </w:tc>
      </w:tr>
      <w:tr w:rsidR="00D9048C" w:rsidRPr="00B93B20" w14:paraId="29EEC2BF" w14:textId="77777777" w:rsidTr="00585CE1">
        <w:trPr>
          <w:jc w:val="center"/>
        </w:trPr>
        <w:tc>
          <w:tcPr>
            <w:tcW w:w="561" w:type="dxa"/>
            <w:vAlign w:val="center"/>
          </w:tcPr>
          <w:p w14:paraId="4CB1857C" w14:textId="77777777" w:rsidR="006E3A1C" w:rsidRPr="00B93B20" w:rsidRDefault="006E3A1C" w:rsidP="006E3A1C">
            <w:pPr>
              <w:rPr>
                <w:rFonts w:ascii="Times New Roman" w:hAnsi="Times New Roman" w:cs="Times New Roman"/>
                <w:sz w:val="24"/>
                <w:szCs w:val="24"/>
              </w:rPr>
            </w:pPr>
            <w:r w:rsidRPr="00B93B20">
              <w:rPr>
                <w:rFonts w:ascii="Times New Roman" w:hAnsi="Times New Roman" w:cs="Times New Roman"/>
                <w:sz w:val="24"/>
                <w:szCs w:val="24"/>
              </w:rPr>
              <w:t>1</w:t>
            </w:r>
          </w:p>
        </w:tc>
        <w:tc>
          <w:tcPr>
            <w:tcW w:w="1663" w:type="dxa"/>
            <w:tcBorders>
              <w:top w:val="single" w:sz="4" w:space="0" w:color="auto"/>
            </w:tcBorders>
            <w:vAlign w:val="center"/>
          </w:tcPr>
          <w:p w14:paraId="515ACE6C" w14:textId="77777777" w:rsidR="006E3A1C" w:rsidRPr="00866368" w:rsidRDefault="006E3A1C" w:rsidP="006E3A1C">
            <w:pPr>
              <w:rPr>
                <w:rFonts w:ascii="Times New Roman" w:hAnsi="Times New Roman" w:cs="Times New Roman"/>
                <w:color w:val="000000"/>
                <w:sz w:val="24"/>
                <w:szCs w:val="24"/>
              </w:rPr>
            </w:pPr>
            <w:r w:rsidRPr="001715EF">
              <w:rPr>
                <w:rFonts w:ascii="Times New Roman" w:hAnsi="Times New Roman" w:cs="Times New Roman"/>
                <w:color w:val="000000"/>
                <w:sz w:val="24"/>
                <w:szCs w:val="24"/>
              </w:rPr>
              <w:t>Dự án xây dựng mới Trung tâm Biểu diễn Nghệ thuật Lao động A-B</w:t>
            </w:r>
          </w:p>
        </w:tc>
        <w:tc>
          <w:tcPr>
            <w:tcW w:w="3300" w:type="dxa"/>
            <w:tcBorders>
              <w:top w:val="single" w:sz="4" w:space="0" w:color="auto"/>
            </w:tcBorders>
            <w:vAlign w:val="center"/>
          </w:tcPr>
          <w:p w14:paraId="23ADE00D" w14:textId="77777777" w:rsidR="006E3A1C" w:rsidRPr="00866368" w:rsidRDefault="006E3A1C" w:rsidP="006E3A1C">
            <w:pPr>
              <w:rPr>
                <w:rFonts w:ascii="Times New Roman" w:hAnsi="Times New Roman" w:cs="Times New Roman"/>
                <w:color w:val="000000"/>
                <w:sz w:val="24"/>
                <w:szCs w:val="24"/>
              </w:rPr>
            </w:pPr>
            <w:r>
              <w:rPr>
                <w:rFonts w:ascii="Times New Roman" w:hAnsi="Times New Roman" w:cs="Times New Roman"/>
                <w:color w:val="000000"/>
                <w:sz w:val="24"/>
                <w:szCs w:val="24"/>
              </w:rPr>
              <w:t>X</w:t>
            </w:r>
            <w:r w:rsidRPr="001715EF">
              <w:rPr>
                <w:rFonts w:ascii="Times New Roman" w:hAnsi="Times New Roman" w:cs="Times New Roman"/>
                <w:color w:val="000000"/>
                <w:sz w:val="24"/>
                <w:szCs w:val="24"/>
              </w:rPr>
              <w:t>ây dựng mới Trung tâm Biểu diễn Nghệ thuật Lao động A-B</w:t>
            </w:r>
            <w:r>
              <w:rPr>
                <w:rFonts w:ascii="Times New Roman" w:hAnsi="Times New Roman" w:cs="Times New Roman"/>
                <w:color w:val="000000"/>
                <w:sz w:val="24"/>
                <w:szCs w:val="24"/>
              </w:rPr>
              <w:t xml:space="preserve"> tổ chức các hoạt động văn hóa, nghệ thuật Thành phố. </w:t>
            </w:r>
          </w:p>
        </w:tc>
        <w:tc>
          <w:tcPr>
            <w:tcW w:w="2693" w:type="dxa"/>
            <w:tcBorders>
              <w:top w:val="single" w:sz="4" w:space="0" w:color="auto"/>
            </w:tcBorders>
            <w:vAlign w:val="center"/>
          </w:tcPr>
          <w:p w14:paraId="60790BE4" w14:textId="77777777" w:rsidR="006E3A1C" w:rsidRPr="00B93B20" w:rsidRDefault="00F56AD2" w:rsidP="006E3A1C">
            <w:pPr>
              <w:rPr>
                <w:rFonts w:ascii="Times New Roman" w:hAnsi="Times New Roman" w:cs="Times New Roman"/>
                <w:sz w:val="24"/>
                <w:szCs w:val="24"/>
              </w:rPr>
            </w:pPr>
            <w:r w:rsidRPr="00F56AD2">
              <w:rPr>
                <w:rFonts w:ascii="Times New Roman" w:hAnsi="Times New Roman" w:cs="Times New Roman"/>
                <w:sz w:val="24"/>
                <w:szCs w:val="24"/>
              </w:rPr>
              <w:t>01 Nhà hát đa năng 250 chỗ; 01 Hội trường với năng suất 130 chỗ; 02 Rạp chiếu phim (480 chỗ); Chỗ để xe: 16 xe ô tô, 400 xe máy.</w:t>
            </w:r>
          </w:p>
        </w:tc>
        <w:tc>
          <w:tcPr>
            <w:tcW w:w="1636" w:type="dxa"/>
            <w:gridSpan w:val="2"/>
            <w:tcBorders>
              <w:top w:val="single" w:sz="4" w:space="0" w:color="auto"/>
            </w:tcBorders>
            <w:vAlign w:val="center"/>
          </w:tcPr>
          <w:p w14:paraId="1ECA1A5F" w14:textId="77777777" w:rsidR="006E3A1C" w:rsidRPr="00B93B20" w:rsidRDefault="006E3A1C" w:rsidP="006E3A1C">
            <w:pPr>
              <w:rPr>
                <w:rFonts w:ascii="Times New Roman" w:hAnsi="Times New Roman" w:cs="Times New Roman"/>
                <w:color w:val="000000"/>
                <w:sz w:val="24"/>
                <w:szCs w:val="24"/>
              </w:rPr>
            </w:pPr>
            <w:r w:rsidRPr="00866368">
              <w:rPr>
                <w:rFonts w:ascii="Times New Roman" w:hAnsi="Times New Roman" w:cs="Times New Roman"/>
                <w:color w:val="000000"/>
                <w:sz w:val="24"/>
                <w:szCs w:val="24"/>
              </w:rPr>
              <w:t>651 Trần Hưng Đạo</w:t>
            </w:r>
            <w:r>
              <w:rPr>
                <w:rFonts w:ascii="Times New Roman" w:hAnsi="Times New Roman" w:cs="Times New Roman"/>
                <w:color w:val="000000"/>
                <w:sz w:val="24"/>
                <w:szCs w:val="24"/>
              </w:rPr>
              <w:t xml:space="preserve">, phường 1, </w:t>
            </w:r>
            <w:r w:rsidRPr="00866368">
              <w:rPr>
                <w:rFonts w:ascii="Times New Roman" w:hAnsi="Times New Roman" w:cs="Times New Roman"/>
                <w:color w:val="000000"/>
                <w:sz w:val="24"/>
                <w:szCs w:val="24"/>
              </w:rPr>
              <w:t>Quận 5</w:t>
            </w:r>
          </w:p>
        </w:tc>
        <w:tc>
          <w:tcPr>
            <w:tcW w:w="1483" w:type="dxa"/>
            <w:tcBorders>
              <w:top w:val="single" w:sz="4" w:space="0" w:color="auto"/>
            </w:tcBorders>
            <w:vAlign w:val="center"/>
          </w:tcPr>
          <w:p w14:paraId="4A62819B" w14:textId="77777777" w:rsidR="006E3A1C" w:rsidRPr="00B93B20" w:rsidRDefault="006E3A1C" w:rsidP="006E3A1C">
            <w:pPr>
              <w:rPr>
                <w:rFonts w:ascii="Times New Roman" w:hAnsi="Times New Roman" w:cs="Times New Roman"/>
                <w:sz w:val="24"/>
                <w:szCs w:val="24"/>
              </w:rPr>
            </w:pPr>
            <w:r w:rsidRPr="001A57BE">
              <w:rPr>
                <w:rFonts w:ascii="Times New Roman" w:hAnsi="Times New Roman" w:cs="Times New Roman"/>
                <w:sz w:val="24"/>
                <w:szCs w:val="24"/>
                <w:lang w:val="nl-NL"/>
              </w:rPr>
              <w:t>1032,5 m</w:t>
            </w:r>
            <w:r w:rsidRPr="001A57BE">
              <w:rPr>
                <w:rFonts w:ascii="Times New Roman" w:hAnsi="Times New Roman" w:cs="Times New Roman"/>
                <w:sz w:val="24"/>
                <w:szCs w:val="24"/>
                <w:vertAlign w:val="superscript"/>
                <w:lang w:val="nl-NL"/>
              </w:rPr>
              <w:t>2</w:t>
            </w:r>
          </w:p>
        </w:tc>
        <w:tc>
          <w:tcPr>
            <w:tcW w:w="992" w:type="dxa"/>
            <w:tcBorders>
              <w:top w:val="single" w:sz="4" w:space="0" w:color="auto"/>
            </w:tcBorders>
            <w:vAlign w:val="center"/>
          </w:tcPr>
          <w:p w14:paraId="40130202" w14:textId="77777777" w:rsidR="006E3A1C" w:rsidRPr="00B93B20" w:rsidRDefault="00834EEC" w:rsidP="006E3A1C">
            <w:pPr>
              <w:rPr>
                <w:rFonts w:ascii="Times New Roman" w:hAnsi="Times New Roman" w:cs="Times New Roman"/>
                <w:sz w:val="24"/>
                <w:szCs w:val="24"/>
              </w:rPr>
            </w:pPr>
            <w:r>
              <w:rPr>
                <w:rFonts w:ascii="Times New Roman" w:hAnsi="Times New Roman" w:cs="Times New Roman"/>
                <w:sz w:val="24"/>
                <w:szCs w:val="24"/>
              </w:rPr>
              <w:t>BOT…</w:t>
            </w:r>
          </w:p>
        </w:tc>
        <w:tc>
          <w:tcPr>
            <w:tcW w:w="1296" w:type="dxa"/>
            <w:gridSpan w:val="2"/>
            <w:tcBorders>
              <w:top w:val="single" w:sz="4" w:space="0" w:color="auto"/>
            </w:tcBorders>
            <w:vAlign w:val="center"/>
          </w:tcPr>
          <w:p w14:paraId="3440D361" w14:textId="77777777" w:rsidR="006E3A1C" w:rsidRPr="00132FD5" w:rsidRDefault="00F56AD2" w:rsidP="00C371C4">
            <w:pPr>
              <w:jc w:val="right"/>
              <w:rPr>
                <w:rFonts w:ascii="Times New Roman" w:hAnsi="Times New Roman" w:cs="Times New Roman"/>
                <w:sz w:val="24"/>
                <w:szCs w:val="24"/>
              </w:rPr>
            </w:pPr>
            <w:r w:rsidRPr="00132FD5">
              <w:rPr>
                <w:rFonts w:ascii="Times New Roman" w:hAnsi="Times New Roman" w:cs="Times New Roman"/>
                <w:sz w:val="24"/>
                <w:szCs w:val="24"/>
              </w:rPr>
              <w:t>164.000</w:t>
            </w:r>
          </w:p>
        </w:tc>
        <w:tc>
          <w:tcPr>
            <w:tcW w:w="988" w:type="dxa"/>
            <w:gridSpan w:val="2"/>
            <w:tcBorders>
              <w:top w:val="single" w:sz="4" w:space="0" w:color="auto"/>
            </w:tcBorders>
            <w:vAlign w:val="center"/>
          </w:tcPr>
          <w:p w14:paraId="35FA031C" w14:textId="77777777" w:rsidR="006E3A1C" w:rsidRPr="00B93B20" w:rsidRDefault="006E3A1C" w:rsidP="006E3A1C">
            <w:pPr>
              <w:rPr>
                <w:rFonts w:ascii="Times New Roman" w:hAnsi="Times New Roman" w:cs="Times New Roman"/>
                <w:sz w:val="24"/>
                <w:szCs w:val="24"/>
              </w:rPr>
            </w:pPr>
          </w:p>
        </w:tc>
        <w:tc>
          <w:tcPr>
            <w:tcW w:w="1543" w:type="dxa"/>
            <w:gridSpan w:val="2"/>
            <w:tcBorders>
              <w:top w:val="single" w:sz="4" w:space="0" w:color="auto"/>
            </w:tcBorders>
            <w:vAlign w:val="center"/>
          </w:tcPr>
          <w:p w14:paraId="53561EF7" w14:textId="77777777" w:rsidR="006E3A1C" w:rsidRPr="0082716F" w:rsidRDefault="006E3A1C" w:rsidP="006E3A1C">
            <w:pPr>
              <w:rPr>
                <w:rFonts w:ascii="Times New Roman" w:hAnsi="Times New Roman" w:cs="Times New Roman"/>
                <w:sz w:val="24"/>
                <w:szCs w:val="24"/>
                <w:lang w:val="vi-VN"/>
              </w:rPr>
            </w:pPr>
          </w:p>
        </w:tc>
      </w:tr>
      <w:tr w:rsidR="00D9048C" w:rsidRPr="00B93B20" w14:paraId="0C51FD63" w14:textId="77777777" w:rsidTr="00585CE1">
        <w:trPr>
          <w:jc w:val="center"/>
        </w:trPr>
        <w:tc>
          <w:tcPr>
            <w:tcW w:w="561" w:type="dxa"/>
            <w:vAlign w:val="center"/>
          </w:tcPr>
          <w:p w14:paraId="47B1EB22" w14:textId="77777777" w:rsidR="006E3A1C" w:rsidRPr="00B93B20" w:rsidRDefault="006E3A1C" w:rsidP="006E3A1C">
            <w:pPr>
              <w:rPr>
                <w:rFonts w:ascii="Times New Roman" w:hAnsi="Times New Roman" w:cs="Times New Roman"/>
                <w:sz w:val="24"/>
                <w:szCs w:val="24"/>
              </w:rPr>
            </w:pPr>
            <w:r>
              <w:rPr>
                <w:rFonts w:ascii="Times New Roman" w:hAnsi="Times New Roman" w:cs="Times New Roman"/>
                <w:sz w:val="24"/>
                <w:szCs w:val="24"/>
              </w:rPr>
              <w:t xml:space="preserve"> 2</w:t>
            </w:r>
          </w:p>
        </w:tc>
        <w:tc>
          <w:tcPr>
            <w:tcW w:w="1663" w:type="dxa"/>
            <w:vAlign w:val="center"/>
          </w:tcPr>
          <w:p w14:paraId="0F9657B6" w14:textId="77777777" w:rsidR="006E3A1C" w:rsidRPr="001715EF" w:rsidRDefault="006E3A1C" w:rsidP="006E3A1C">
            <w:pPr>
              <w:rPr>
                <w:rFonts w:ascii="Times New Roman" w:hAnsi="Times New Roman" w:cs="Times New Roman"/>
                <w:color w:val="000000"/>
                <w:sz w:val="24"/>
                <w:szCs w:val="24"/>
              </w:rPr>
            </w:pPr>
            <w:r w:rsidRPr="001715EF">
              <w:rPr>
                <w:rFonts w:ascii="Times New Roman" w:hAnsi="Times New Roman"/>
                <w:sz w:val="24"/>
                <w:szCs w:val="24"/>
              </w:rPr>
              <w:t xml:space="preserve">Dự án xây dựng mới Nhà hát Gia </w:t>
            </w:r>
            <w:r>
              <w:rPr>
                <w:rFonts w:ascii="Times New Roman" w:hAnsi="Times New Roman"/>
                <w:sz w:val="24"/>
                <w:szCs w:val="24"/>
              </w:rPr>
              <w:t>Đ</w:t>
            </w:r>
            <w:r w:rsidRPr="001715EF">
              <w:rPr>
                <w:rFonts w:ascii="Times New Roman" w:hAnsi="Times New Roman"/>
                <w:sz w:val="24"/>
                <w:szCs w:val="24"/>
              </w:rPr>
              <w:t>ịnh</w:t>
            </w:r>
          </w:p>
        </w:tc>
        <w:tc>
          <w:tcPr>
            <w:tcW w:w="3300" w:type="dxa"/>
            <w:vAlign w:val="center"/>
          </w:tcPr>
          <w:p w14:paraId="15AFAB39" w14:textId="77777777" w:rsidR="006E3A1C" w:rsidRPr="00866368" w:rsidRDefault="006E3A1C" w:rsidP="006E3A1C">
            <w:pPr>
              <w:rPr>
                <w:rFonts w:ascii="Times New Roman" w:hAnsi="Times New Roman" w:cs="Times New Roman"/>
                <w:sz w:val="24"/>
                <w:szCs w:val="24"/>
              </w:rPr>
            </w:pPr>
            <w:r w:rsidRPr="00C63C25">
              <w:rPr>
                <w:rFonts w:ascii="Times New Roman" w:hAnsi="Times New Roman" w:cs="Times New Roman"/>
                <w:sz w:val="24"/>
                <w:szCs w:val="24"/>
              </w:rPr>
              <w:t xml:space="preserve">Nhà hát Gia </w:t>
            </w:r>
            <w:r>
              <w:rPr>
                <w:rFonts w:ascii="Times New Roman" w:hAnsi="Times New Roman" w:cs="Times New Roman"/>
                <w:sz w:val="24"/>
                <w:szCs w:val="24"/>
              </w:rPr>
              <w:t>Đ</w:t>
            </w:r>
            <w:r w:rsidRPr="00C63C25">
              <w:rPr>
                <w:rFonts w:ascii="Times New Roman" w:hAnsi="Times New Roman" w:cs="Times New Roman"/>
                <w:sz w:val="24"/>
                <w:szCs w:val="24"/>
              </w:rPr>
              <w:t>ịnh phục vụ nhu cầu hoạt động theo chức năng,</w:t>
            </w:r>
            <w:r>
              <w:rPr>
                <w:rFonts w:ascii="Times New Roman" w:hAnsi="Times New Roman" w:cs="Times New Roman"/>
                <w:sz w:val="24"/>
                <w:szCs w:val="24"/>
                <w:lang w:val="vi-VN"/>
              </w:rPr>
              <w:t xml:space="preserve"> </w:t>
            </w:r>
            <w:r w:rsidRPr="00C63C25">
              <w:rPr>
                <w:rFonts w:ascii="Times New Roman" w:hAnsi="Times New Roman" w:cs="Times New Roman"/>
                <w:sz w:val="24"/>
                <w:szCs w:val="24"/>
              </w:rPr>
              <w:t xml:space="preserve">nhiệm vụ gồm: các rạp chiếu phim, phim trường, phòng thu âm, sân khấu khán phòng lớn phục vụ cho chương trình biểu diễn nghệ thuật, biểu diễn thời trang, các phòng tập đi Catwalk, các phòng giới thiệu các bộ sưu tập thời trang, các không gian trưng bày, quảng bá cho ngành du lịch thành phố và các phòng chức năng liên quan khác.  </w:t>
            </w:r>
          </w:p>
        </w:tc>
        <w:tc>
          <w:tcPr>
            <w:tcW w:w="2693" w:type="dxa"/>
            <w:vAlign w:val="center"/>
          </w:tcPr>
          <w:p w14:paraId="0F4875D6" w14:textId="77777777" w:rsidR="006E3A1C" w:rsidRDefault="00834EEC" w:rsidP="006E3A1C">
            <w:pPr>
              <w:rPr>
                <w:rFonts w:ascii="Times New Roman" w:hAnsi="Times New Roman" w:cs="Times New Roman"/>
                <w:sz w:val="24"/>
                <w:szCs w:val="24"/>
              </w:rPr>
            </w:pPr>
            <w:r>
              <w:rPr>
                <w:rFonts w:ascii="Times New Roman" w:hAnsi="Times New Roman" w:cs="Times New Roman"/>
                <w:sz w:val="24"/>
                <w:szCs w:val="24"/>
              </w:rPr>
              <w:t>01 Nhà hát đa năng 400 chỗ</w:t>
            </w:r>
          </w:p>
          <w:p w14:paraId="69DD5B32" w14:textId="77777777" w:rsidR="00834EEC" w:rsidRDefault="00834EEC" w:rsidP="006E3A1C">
            <w:pPr>
              <w:rPr>
                <w:rFonts w:ascii="Times New Roman" w:hAnsi="Times New Roman" w:cs="Times New Roman"/>
                <w:sz w:val="24"/>
                <w:szCs w:val="24"/>
              </w:rPr>
            </w:pPr>
            <w:r>
              <w:rPr>
                <w:rFonts w:ascii="Times New Roman" w:hAnsi="Times New Roman" w:cs="Times New Roman"/>
                <w:sz w:val="24"/>
                <w:szCs w:val="24"/>
              </w:rPr>
              <w:t>02 hội trường đa năng 168 chỗ</w:t>
            </w:r>
          </w:p>
          <w:p w14:paraId="6C007FCD" w14:textId="77777777" w:rsidR="00834EEC" w:rsidRDefault="00834EEC" w:rsidP="006E3A1C">
            <w:pPr>
              <w:rPr>
                <w:rFonts w:ascii="Times New Roman" w:hAnsi="Times New Roman" w:cs="Times New Roman"/>
                <w:sz w:val="24"/>
                <w:szCs w:val="24"/>
              </w:rPr>
            </w:pPr>
            <w:r>
              <w:rPr>
                <w:rFonts w:ascii="Times New Roman" w:hAnsi="Times New Roman" w:cs="Times New Roman"/>
                <w:sz w:val="24"/>
                <w:szCs w:val="24"/>
              </w:rPr>
              <w:t>02 rạp chiếu phim</w:t>
            </w:r>
          </w:p>
          <w:p w14:paraId="6A33D83A" w14:textId="77777777" w:rsidR="00834EEC" w:rsidRPr="00B93B20" w:rsidRDefault="00834EEC" w:rsidP="006E3A1C">
            <w:pPr>
              <w:rPr>
                <w:rFonts w:ascii="Times New Roman" w:hAnsi="Times New Roman" w:cs="Times New Roman"/>
                <w:sz w:val="24"/>
                <w:szCs w:val="24"/>
              </w:rPr>
            </w:pPr>
            <w:r>
              <w:rPr>
                <w:rFonts w:ascii="Times New Roman" w:hAnsi="Times New Roman" w:cs="Times New Roman"/>
                <w:sz w:val="24"/>
                <w:szCs w:val="24"/>
              </w:rPr>
              <w:t>01 tầng hầm, 08 tầng nổi</w:t>
            </w:r>
          </w:p>
        </w:tc>
        <w:tc>
          <w:tcPr>
            <w:tcW w:w="1636" w:type="dxa"/>
            <w:gridSpan w:val="2"/>
            <w:vAlign w:val="center"/>
          </w:tcPr>
          <w:p w14:paraId="61FB138B" w14:textId="77777777" w:rsidR="006E3A1C" w:rsidRPr="00B93B20" w:rsidRDefault="006E3A1C" w:rsidP="006E3A1C">
            <w:pPr>
              <w:rPr>
                <w:rFonts w:ascii="Times New Roman" w:hAnsi="Times New Roman" w:cs="Times New Roman"/>
                <w:color w:val="000000"/>
                <w:sz w:val="24"/>
                <w:szCs w:val="24"/>
              </w:rPr>
            </w:pPr>
            <w:r w:rsidRPr="001A57BE">
              <w:rPr>
                <w:rFonts w:ascii="Times New Roman" w:hAnsi="Times New Roman" w:cs="Times New Roman"/>
                <w:color w:val="000000"/>
                <w:sz w:val="24"/>
                <w:szCs w:val="24"/>
              </w:rPr>
              <w:t>Số 475 Bạch Đằng, Phường 2, quận Bình Thạnh</w:t>
            </w:r>
          </w:p>
        </w:tc>
        <w:tc>
          <w:tcPr>
            <w:tcW w:w="1483" w:type="dxa"/>
            <w:vAlign w:val="center"/>
          </w:tcPr>
          <w:p w14:paraId="7829999A" w14:textId="77777777" w:rsidR="006E3A1C" w:rsidRPr="00B93B20" w:rsidRDefault="006E3A1C" w:rsidP="006E3A1C">
            <w:pPr>
              <w:rPr>
                <w:rFonts w:ascii="Times New Roman" w:hAnsi="Times New Roman" w:cs="Times New Roman"/>
                <w:sz w:val="24"/>
                <w:szCs w:val="24"/>
              </w:rPr>
            </w:pPr>
            <w:r w:rsidRPr="001A57BE">
              <w:rPr>
                <w:rFonts w:ascii="Times New Roman" w:hAnsi="Times New Roman" w:cs="Times New Roman"/>
                <w:sz w:val="24"/>
                <w:szCs w:val="24"/>
                <w:lang w:val="nl-NL"/>
              </w:rPr>
              <w:t>1154,9 m</w:t>
            </w:r>
            <w:r w:rsidRPr="001A57BE">
              <w:rPr>
                <w:rFonts w:ascii="Times New Roman" w:hAnsi="Times New Roman" w:cs="Times New Roman"/>
                <w:sz w:val="24"/>
                <w:szCs w:val="24"/>
                <w:vertAlign w:val="superscript"/>
                <w:lang w:val="nl-NL"/>
              </w:rPr>
              <w:t>2</w:t>
            </w:r>
          </w:p>
        </w:tc>
        <w:tc>
          <w:tcPr>
            <w:tcW w:w="992" w:type="dxa"/>
            <w:vAlign w:val="center"/>
          </w:tcPr>
          <w:p w14:paraId="6EF6AE8A" w14:textId="77777777" w:rsidR="006E3A1C" w:rsidRPr="00B93B20" w:rsidRDefault="00834EEC" w:rsidP="006E3A1C">
            <w:pPr>
              <w:rPr>
                <w:rFonts w:ascii="Times New Roman" w:hAnsi="Times New Roman" w:cs="Times New Roman"/>
                <w:sz w:val="24"/>
                <w:szCs w:val="24"/>
              </w:rPr>
            </w:pPr>
            <w:r>
              <w:rPr>
                <w:rFonts w:ascii="Times New Roman" w:hAnsi="Times New Roman" w:cs="Times New Roman"/>
                <w:sz w:val="24"/>
                <w:szCs w:val="24"/>
              </w:rPr>
              <w:t>BOT…</w:t>
            </w:r>
          </w:p>
        </w:tc>
        <w:tc>
          <w:tcPr>
            <w:tcW w:w="1296" w:type="dxa"/>
            <w:gridSpan w:val="2"/>
            <w:vAlign w:val="center"/>
          </w:tcPr>
          <w:p w14:paraId="0892DF3E" w14:textId="77777777" w:rsidR="006E3A1C" w:rsidRPr="00132FD5" w:rsidRDefault="00F56AD2" w:rsidP="00C371C4">
            <w:pPr>
              <w:jc w:val="right"/>
              <w:rPr>
                <w:rFonts w:ascii="Times New Roman" w:hAnsi="Times New Roman" w:cs="Times New Roman"/>
                <w:sz w:val="24"/>
                <w:szCs w:val="24"/>
              </w:rPr>
            </w:pPr>
            <w:r w:rsidRPr="00132FD5">
              <w:rPr>
                <w:rFonts w:ascii="Times New Roman" w:hAnsi="Times New Roman" w:cs="Times New Roman"/>
                <w:sz w:val="24"/>
                <w:szCs w:val="24"/>
              </w:rPr>
              <w:t>250.000</w:t>
            </w:r>
          </w:p>
        </w:tc>
        <w:tc>
          <w:tcPr>
            <w:tcW w:w="988" w:type="dxa"/>
            <w:gridSpan w:val="2"/>
            <w:vAlign w:val="center"/>
          </w:tcPr>
          <w:p w14:paraId="058B11C9" w14:textId="77777777" w:rsidR="006E3A1C" w:rsidRPr="00B93B20" w:rsidRDefault="006E3A1C" w:rsidP="006E3A1C">
            <w:pPr>
              <w:rPr>
                <w:rFonts w:ascii="Times New Roman" w:hAnsi="Times New Roman" w:cs="Times New Roman"/>
                <w:sz w:val="24"/>
                <w:szCs w:val="24"/>
              </w:rPr>
            </w:pPr>
          </w:p>
        </w:tc>
        <w:tc>
          <w:tcPr>
            <w:tcW w:w="1543" w:type="dxa"/>
            <w:gridSpan w:val="2"/>
            <w:vAlign w:val="center"/>
          </w:tcPr>
          <w:p w14:paraId="433611B4" w14:textId="77777777" w:rsidR="006E3A1C" w:rsidRPr="0082716F" w:rsidRDefault="006E3A1C" w:rsidP="006E3A1C">
            <w:pPr>
              <w:rPr>
                <w:rFonts w:ascii="Times New Roman" w:hAnsi="Times New Roman" w:cs="Times New Roman"/>
                <w:sz w:val="24"/>
                <w:szCs w:val="24"/>
                <w:lang w:val="vi-VN"/>
              </w:rPr>
            </w:pPr>
          </w:p>
        </w:tc>
      </w:tr>
      <w:tr w:rsidR="00D9048C" w:rsidRPr="00B93B20" w14:paraId="60919E7B" w14:textId="77777777" w:rsidTr="00585CE1">
        <w:trPr>
          <w:jc w:val="center"/>
        </w:trPr>
        <w:tc>
          <w:tcPr>
            <w:tcW w:w="561" w:type="dxa"/>
            <w:vAlign w:val="center"/>
          </w:tcPr>
          <w:p w14:paraId="40726E05" w14:textId="77777777" w:rsidR="00757573" w:rsidRPr="00B93B20" w:rsidRDefault="00696125" w:rsidP="00757573">
            <w:pPr>
              <w:rPr>
                <w:rFonts w:ascii="Times New Roman" w:hAnsi="Times New Roman" w:cs="Times New Roman"/>
                <w:sz w:val="24"/>
                <w:szCs w:val="24"/>
              </w:rPr>
            </w:pPr>
            <w:r>
              <w:rPr>
                <w:rFonts w:ascii="Times New Roman" w:hAnsi="Times New Roman" w:cs="Times New Roman"/>
                <w:sz w:val="24"/>
                <w:szCs w:val="24"/>
              </w:rPr>
              <w:t>3</w:t>
            </w:r>
          </w:p>
        </w:tc>
        <w:tc>
          <w:tcPr>
            <w:tcW w:w="1663" w:type="dxa"/>
            <w:vAlign w:val="center"/>
          </w:tcPr>
          <w:p w14:paraId="00F3925B" w14:textId="77777777" w:rsidR="00757573" w:rsidRPr="00B93B20" w:rsidRDefault="00757573" w:rsidP="0075757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Trung tâm Văn hóa thành phố</w:t>
            </w:r>
          </w:p>
        </w:tc>
        <w:tc>
          <w:tcPr>
            <w:tcW w:w="3300" w:type="dxa"/>
            <w:vAlign w:val="center"/>
          </w:tcPr>
          <w:p w14:paraId="1B426D0D" w14:textId="77777777" w:rsidR="00757573" w:rsidRPr="00866368" w:rsidRDefault="00757573" w:rsidP="00757573">
            <w:pPr>
              <w:rPr>
                <w:rFonts w:ascii="Times New Roman" w:hAnsi="Times New Roman" w:cs="Times New Roman"/>
                <w:color w:val="000000"/>
                <w:sz w:val="24"/>
                <w:szCs w:val="24"/>
              </w:rPr>
            </w:pPr>
            <w:r>
              <w:rPr>
                <w:rFonts w:ascii="Times New Roman" w:hAnsi="Times New Roman" w:cs="Times New Roman"/>
                <w:color w:val="000000"/>
                <w:sz w:val="24"/>
                <w:szCs w:val="24"/>
              </w:rPr>
              <w:t>X</w:t>
            </w:r>
            <w:r w:rsidRPr="001715EF">
              <w:rPr>
                <w:rFonts w:ascii="Times New Roman" w:hAnsi="Times New Roman" w:cs="Times New Roman"/>
                <w:color w:val="000000"/>
                <w:sz w:val="24"/>
                <w:szCs w:val="24"/>
              </w:rPr>
              <w:t xml:space="preserve">ây dựng mới </w:t>
            </w:r>
            <w:r w:rsidRPr="00B93B20">
              <w:rPr>
                <w:rFonts w:ascii="Times New Roman" w:hAnsi="Times New Roman" w:cs="Times New Roman"/>
                <w:color w:val="000000"/>
                <w:sz w:val="24"/>
                <w:szCs w:val="24"/>
              </w:rPr>
              <w:t>Trung tâm Văn hóa thành phố</w:t>
            </w:r>
            <w:r>
              <w:rPr>
                <w:rFonts w:ascii="Times New Roman" w:hAnsi="Times New Roman" w:cs="Times New Roman"/>
                <w:color w:val="000000"/>
                <w:sz w:val="24"/>
                <w:szCs w:val="24"/>
              </w:rPr>
              <w:t xml:space="preserve"> để tổ chức các hoạt động văn hóa, nghệ thuật quy mô lớn của Thành phố.</w:t>
            </w:r>
          </w:p>
        </w:tc>
        <w:tc>
          <w:tcPr>
            <w:tcW w:w="2693" w:type="dxa"/>
            <w:vAlign w:val="center"/>
          </w:tcPr>
          <w:p w14:paraId="5E5E43D8" w14:textId="77777777" w:rsidR="00757573" w:rsidRDefault="004C6B34" w:rsidP="00757573">
            <w:pPr>
              <w:rPr>
                <w:rFonts w:ascii="Times New Roman" w:hAnsi="Times New Roman" w:cs="Times New Roman"/>
                <w:sz w:val="24"/>
                <w:szCs w:val="24"/>
              </w:rPr>
            </w:pPr>
            <w:r>
              <w:rPr>
                <w:rFonts w:ascii="Times New Roman" w:hAnsi="Times New Roman" w:cs="Times New Roman"/>
                <w:sz w:val="24"/>
                <w:szCs w:val="24"/>
              </w:rPr>
              <w:t xml:space="preserve">-Quy mô: 01 tầng hầm, 06 tầng cao. Diện tích khu đất 978m, diện tích xây dựng 635m. </w:t>
            </w:r>
          </w:p>
          <w:p w14:paraId="615D9CAE" w14:textId="77777777" w:rsidR="004C6B34" w:rsidRDefault="004C6B34" w:rsidP="00757573">
            <w:pPr>
              <w:rPr>
                <w:rFonts w:ascii="Times New Roman" w:hAnsi="Times New Roman" w:cs="Times New Roman"/>
                <w:sz w:val="24"/>
                <w:szCs w:val="24"/>
              </w:rPr>
            </w:pPr>
            <w:r>
              <w:rPr>
                <w:rFonts w:ascii="Times New Roman" w:hAnsi="Times New Roman" w:cs="Times New Roman"/>
                <w:sz w:val="24"/>
                <w:szCs w:val="24"/>
              </w:rPr>
              <w:t>-02 hội trường đa năng + rạp chiếu phim</w:t>
            </w:r>
          </w:p>
          <w:p w14:paraId="5F50B453" w14:textId="77777777" w:rsidR="004C6B34" w:rsidRPr="00B93B20" w:rsidRDefault="004C6B34" w:rsidP="00757573">
            <w:pPr>
              <w:rPr>
                <w:rFonts w:ascii="Times New Roman" w:hAnsi="Times New Roman" w:cs="Times New Roman"/>
                <w:sz w:val="24"/>
                <w:szCs w:val="24"/>
              </w:rPr>
            </w:pPr>
            <w:r>
              <w:rPr>
                <w:rFonts w:ascii="Times New Roman" w:hAnsi="Times New Roman" w:cs="Times New Roman"/>
                <w:sz w:val="24"/>
                <w:szCs w:val="24"/>
              </w:rPr>
              <w:t>- Nhà hát, sân khấu biểu diễn nghệ thuật 400 chỗ</w:t>
            </w:r>
          </w:p>
        </w:tc>
        <w:tc>
          <w:tcPr>
            <w:tcW w:w="1636" w:type="dxa"/>
            <w:gridSpan w:val="2"/>
            <w:vAlign w:val="center"/>
          </w:tcPr>
          <w:p w14:paraId="3622AA52" w14:textId="77777777" w:rsidR="00757573" w:rsidRPr="00B93B20" w:rsidRDefault="00757573" w:rsidP="0075757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Quận 1</w:t>
            </w:r>
          </w:p>
        </w:tc>
        <w:tc>
          <w:tcPr>
            <w:tcW w:w="1483" w:type="dxa"/>
            <w:vAlign w:val="center"/>
          </w:tcPr>
          <w:p w14:paraId="6AECE148" w14:textId="77777777" w:rsidR="00757573" w:rsidRPr="00C25CF3" w:rsidRDefault="00C25CF3" w:rsidP="00757573">
            <w:pPr>
              <w:rPr>
                <w:rFonts w:ascii="Times New Roman" w:hAnsi="Times New Roman" w:cs="Times New Roman"/>
                <w:sz w:val="24"/>
                <w:szCs w:val="24"/>
                <w:vertAlign w:val="superscript"/>
              </w:rPr>
            </w:pPr>
            <w:r>
              <w:rPr>
                <w:rFonts w:ascii="Times New Roman" w:hAnsi="Times New Roman" w:cs="Times New Roman"/>
                <w:sz w:val="24"/>
                <w:szCs w:val="24"/>
              </w:rPr>
              <w:t>978 m</w:t>
            </w:r>
            <w:r>
              <w:rPr>
                <w:rFonts w:ascii="Times New Roman" w:hAnsi="Times New Roman" w:cs="Times New Roman"/>
                <w:sz w:val="24"/>
                <w:szCs w:val="24"/>
                <w:vertAlign w:val="superscript"/>
              </w:rPr>
              <w:t>2</w:t>
            </w:r>
          </w:p>
        </w:tc>
        <w:tc>
          <w:tcPr>
            <w:tcW w:w="992" w:type="dxa"/>
            <w:vAlign w:val="center"/>
          </w:tcPr>
          <w:p w14:paraId="1C8B6AAA" w14:textId="77777777" w:rsidR="00757573" w:rsidRPr="00B93B20" w:rsidRDefault="004C6B34" w:rsidP="00757573">
            <w:pPr>
              <w:rPr>
                <w:rFonts w:ascii="Times New Roman" w:hAnsi="Times New Roman" w:cs="Times New Roman"/>
                <w:sz w:val="24"/>
                <w:szCs w:val="24"/>
              </w:rPr>
            </w:pPr>
            <w:r>
              <w:rPr>
                <w:rFonts w:ascii="Times New Roman" w:hAnsi="Times New Roman" w:cs="Times New Roman"/>
                <w:sz w:val="24"/>
                <w:szCs w:val="24"/>
              </w:rPr>
              <w:t>BOT,…</w:t>
            </w:r>
          </w:p>
        </w:tc>
        <w:tc>
          <w:tcPr>
            <w:tcW w:w="1296" w:type="dxa"/>
            <w:gridSpan w:val="2"/>
            <w:vAlign w:val="center"/>
          </w:tcPr>
          <w:p w14:paraId="2B87B7A1" w14:textId="77777777" w:rsidR="00757573" w:rsidRPr="00132FD5" w:rsidRDefault="00F56AD2" w:rsidP="00C371C4">
            <w:pPr>
              <w:jc w:val="right"/>
              <w:rPr>
                <w:rFonts w:ascii="Times New Roman" w:hAnsi="Times New Roman" w:cs="Times New Roman"/>
                <w:sz w:val="24"/>
                <w:szCs w:val="24"/>
              </w:rPr>
            </w:pPr>
            <w:r w:rsidRPr="00132FD5">
              <w:rPr>
                <w:rFonts w:ascii="Times New Roman" w:hAnsi="Times New Roman" w:cs="Times New Roman"/>
                <w:sz w:val="24"/>
                <w:szCs w:val="24"/>
              </w:rPr>
              <w:t>295.000</w:t>
            </w:r>
          </w:p>
        </w:tc>
        <w:tc>
          <w:tcPr>
            <w:tcW w:w="988" w:type="dxa"/>
            <w:gridSpan w:val="2"/>
            <w:vAlign w:val="center"/>
          </w:tcPr>
          <w:p w14:paraId="109C53FD" w14:textId="77777777" w:rsidR="00757573" w:rsidRPr="00B93B20" w:rsidRDefault="00757573" w:rsidP="00757573">
            <w:pPr>
              <w:rPr>
                <w:rFonts w:ascii="Times New Roman" w:hAnsi="Times New Roman" w:cs="Times New Roman"/>
                <w:sz w:val="24"/>
                <w:szCs w:val="24"/>
              </w:rPr>
            </w:pPr>
          </w:p>
        </w:tc>
        <w:tc>
          <w:tcPr>
            <w:tcW w:w="1543" w:type="dxa"/>
            <w:gridSpan w:val="2"/>
            <w:vAlign w:val="center"/>
          </w:tcPr>
          <w:p w14:paraId="584EC2BC" w14:textId="77777777" w:rsidR="00757573" w:rsidRPr="00B93B20" w:rsidRDefault="00757573" w:rsidP="00757573">
            <w:pPr>
              <w:rPr>
                <w:rFonts w:ascii="Times New Roman" w:hAnsi="Times New Roman" w:cs="Times New Roman"/>
                <w:sz w:val="24"/>
                <w:szCs w:val="24"/>
              </w:rPr>
            </w:pPr>
          </w:p>
        </w:tc>
      </w:tr>
      <w:tr w:rsidR="00FB7033" w:rsidRPr="00B93B20" w14:paraId="3F1FEB03" w14:textId="77777777" w:rsidTr="00585CE1">
        <w:trPr>
          <w:jc w:val="center"/>
        </w:trPr>
        <w:tc>
          <w:tcPr>
            <w:tcW w:w="561" w:type="dxa"/>
            <w:vAlign w:val="center"/>
          </w:tcPr>
          <w:p w14:paraId="4D79BC02" w14:textId="77777777" w:rsidR="00FB7033" w:rsidRDefault="00FB7033" w:rsidP="00FB7033">
            <w:pPr>
              <w:rPr>
                <w:rFonts w:ascii="Times New Roman" w:hAnsi="Times New Roman" w:cs="Times New Roman"/>
                <w:sz w:val="24"/>
                <w:szCs w:val="24"/>
              </w:rPr>
            </w:pPr>
            <w:r>
              <w:rPr>
                <w:rFonts w:ascii="Times New Roman" w:hAnsi="Times New Roman" w:cs="Times New Roman"/>
                <w:sz w:val="24"/>
                <w:szCs w:val="24"/>
              </w:rPr>
              <w:t>4</w:t>
            </w:r>
          </w:p>
        </w:tc>
        <w:tc>
          <w:tcPr>
            <w:tcW w:w="1663" w:type="dxa"/>
            <w:vAlign w:val="center"/>
          </w:tcPr>
          <w:p w14:paraId="522E8512"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w:t>
            </w:r>
            <w:r>
              <w:rPr>
                <w:rFonts w:ascii="Times New Roman" w:hAnsi="Times New Roman" w:cs="Times New Roman"/>
                <w:color w:val="000000"/>
                <w:sz w:val="24"/>
                <w:szCs w:val="24"/>
              </w:rPr>
              <w:t>ng Trung tâm Văn hóa - N</w:t>
            </w:r>
            <w:r w:rsidRPr="00B93B20">
              <w:rPr>
                <w:rFonts w:ascii="Times New Roman" w:hAnsi="Times New Roman" w:cs="Times New Roman"/>
                <w:color w:val="000000"/>
                <w:sz w:val="24"/>
                <w:szCs w:val="24"/>
              </w:rPr>
              <w:t>ghệ thuật</w:t>
            </w:r>
            <w:r>
              <w:rPr>
                <w:rFonts w:ascii="Times New Roman" w:hAnsi="Times New Roman" w:cs="Times New Roman"/>
                <w:color w:val="000000"/>
                <w:sz w:val="24"/>
                <w:szCs w:val="24"/>
              </w:rPr>
              <w:t xml:space="preserve"> Thành phố Hồ Chí Minh</w:t>
            </w:r>
            <w:r w:rsidRPr="00B93B20">
              <w:rPr>
                <w:rFonts w:ascii="Times New Roman" w:hAnsi="Times New Roman" w:cs="Times New Roman"/>
                <w:color w:val="000000"/>
                <w:sz w:val="24"/>
                <w:szCs w:val="24"/>
              </w:rPr>
              <w:t xml:space="preserve"> tại</w:t>
            </w:r>
            <w:r>
              <w:rPr>
                <w:rFonts w:ascii="Times New Roman" w:hAnsi="Times New Roman" w:cs="Times New Roman"/>
                <w:color w:val="000000"/>
                <w:sz w:val="24"/>
                <w:szCs w:val="24"/>
              </w:rPr>
              <w:t xml:space="preserve"> Khu đô thị</w:t>
            </w:r>
            <w:r w:rsidRPr="00B93B20">
              <w:rPr>
                <w:rFonts w:ascii="Times New Roman" w:hAnsi="Times New Roman" w:cs="Times New Roman"/>
                <w:color w:val="000000"/>
                <w:sz w:val="24"/>
                <w:szCs w:val="24"/>
              </w:rPr>
              <w:t xml:space="preserve"> Thủ Thiêm</w:t>
            </w:r>
          </w:p>
        </w:tc>
        <w:tc>
          <w:tcPr>
            <w:tcW w:w="3300" w:type="dxa"/>
            <w:vAlign w:val="center"/>
          </w:tcPr>
          <w:p w14:paraId="5DB3F667" w14:textId="77777777" w:rsidR="00FB7033" w:rsidRPr="00866368"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X</w:t>
            </w:r>
            <w:r w:rsidRPr="001715EF">
              <w:rPr>
                <w:rFonts w:ascii="Times New Roman" w:hAnsi="Times New Roman" w:cs="Times New Roman"/>
                <w:color w:val="000000"/>
                <w:sz w:val="24"/>
                <w:szCs w:val="24"/>
              </w:rPr>
              <w:t xml:space="preserve">ây dựng mới </w:t>
            </w:r>
            <w:r w:rsidRPr="00B93B20">
              <w:rPr>
                <w:rFonts w:ascii="Times New Roman" w:hAnsi="Times New Roman" w:cs="Times New Roman"/>
                <w:color w:val="000000"/>
                <w:sz w:val="24"/>
                <w:szCs w:val="24"/>
              </w:rPr>
              <w:t>Trung tâm Văn hóa, nghệ thuật tại Thủ Thiêm</w:t>
            </w:r>
            <w:r>
              <w:rPr>
                <w:rFonts w:ascii="Times New Roman" w:hAnsi="Times New Roman" w:cs="Times New Roman"/>
                <w:color w:val="000000"/>
                <w:sz w:val="24"/>
                <w:szCs w:val="24"/>
              </w:rPr>
              <w:t xml:space="preserve"> để tổ chức các hoạt động văn hóa, nghệ thuật quy mô lớn của Thành phố, đăng cai tổ chức các hoạt động văn hóa, nghệ thuật của Thành phố</w:t>
            </w:r>
          </w:p>
        </w:tc>
        <w:tc>
          <w:tcPr>
            <w:tcW w:w="2693" w:type="dxa"/>
            <w:vAlign w:val="center"/>
          </w:tcPr>
          <w:p w14:paraId="5C00B8B7" w14:textId="77777777" w:rsidR="00FB7033" w:rsidRPr="00FA19EB" w:rsidRDefault="00FB7033" w:rsidP="00FB7033">
            <w:pPr>
              <w:rPr>
                <w:rFonts w:ascii="Times New Roman" w:hAnsi="Times New Roman" w:cs="Times New Roman"/>
                <w:sz w:val="24"/>
                <w:szCs w:val="24"/>
              </w:rPr>
            </w:pPr>
            <w:r w:rsidRPr="00FA19EB">
              <w:rPr>
                <w:rFonts w:ascii="Times New Roman" w:hAnsi="Times New Roman" w:cs="Times New Roman"/>
                <w:sz w:val="24"/>
                <w:szCs w:val="24"/>
              </w:rPr>
              <w:t>- Quy mô, công suất phục vụ: 3.000 chỗ;</w:t>
            </w:r>
          </w:p>
          <w:p w14:paraId="22BB2285" w14:textId="77777777" w:rsidR="00FB7033" w:rsidRPr="00FA19EB" w:rsidRDefault="00FB7033" w:rsidP="00FB7033">
            <w:pPr>
              <w:rPr>
                <w:rFonts w:ascii="Times New Roman" w:hAnsi="Times New Roman" w:cs="Times New Roman"/>
                <w:sz w:val="24"/>
                <w:szCs w:val="24"/>
              </w:rPr>
            </w:pPr>
            <w:r w:rsidRPr="00FA19EB">
              <w:rPr>
                <w:rFonts w:ascii="Times New Roman" w:hAnsi="Times New Roman" w:cs="Times New Roman"/>
                <w:sz w:val="24"/>
                <w:szCs w:val="24"/>
              </w:rPr>
              <w:t>- Tổng diện tích sàn trên mặt đất: 40.300m2;</w:t>
            </w:r>
          </w:p>
          <w:p w14:paraId="0027FA39" w14:textId="77777777" w:rsidR="00FB7033" w:rsidRPr="00FA19EB" w:rsidRDefault="00FB7033" w:rsidP="00FB7033">
            <w:pPr>
              <w:rPr>
                <w:rFonts w:ascii="Times New Roman" w:hAnsi="Times New Roman" w:cs="Times New Roman"/>
                <w:sz w:val="24"/>
                <w:szCs w:val="24"/>
              </w:rPr>
            </w:pPr>
            <w:r w:rsidRPr="00FA19EB">
              <w:rPr>
                <w:rFonts w:ascii="Times New Roman" w:hAnsi="Times New Roman" w:cs="Times New Roman"/>
                <w:sz w:val="24"/>
                <w:szCs w:val="24"/>
              </w:rPr>
              <w:t>- Chiều cao công trình: 40m;</w:t>
            </w:r>
          </w:p>
          <w:p w14:paraId="18B70F23" w14:textId="77777777" w:rsidR="00FB7033" w:rsidRPr="00FA19EB" w:rsidRDefault="00FB7033" w:rsidP="00FB7033">
            <w:pPr>
              <w:rPr>
                <w:rFonts w:ascii="Times New Roman" w:hAnsi="Times New Roman" w:cs="Times New Roman"/>
                <w:sz w:val="24"/>
                <w:szCs w:val="24"/>
              </w:rPr>
            </w:pPr>
            <w:r w:rsidRPr="00FA19EB">
              <w:rPr>
                <w:rFonts w:ascii="Times New Roman" w:hAnsi="Times New Roman" w:cs="Times New Roman"/>
                <w:sz w:val="24"/>
                <w:szCs w:val="24"/>
              </w:rPr>
              <w:t>- Tổng diện tích hầm: 80.600 m2 (03 tầng hầm).</w:t>
            </w:r>
          </w:p>
          <w:p w14:paraId="41CC6E8F" w14:textId="77777777" w:rsidR="00FB7033" w:rsidRPr="00B93B20" w:rsidRDefault="00FB7033" w:rsidP="00FB7033">
            <w:pPr>
              <w:rPr>
                <w:rFonts w:ascii="Times New Roman" w:hAnsi="Times New Roman" w:cs="Times New Roman"/>
                <w:sz w:val="24"/>
                <w:szCs w:val="24"/>
              </w:rPr>
            </w:pPr>
            <w:r w:rsidRPr="00FA19EB">
              <w:rPr>
                <w:rFonts w:ascii="Times New Roman" w:hAnsi="Times New Roman" w:cs="Times New Roman"/>
                <w:sz w:val="24"/>
                <w:szCs w:val="24"/>
              </w:rPr>
              <w:t>Tổng diện tích đấ</w:t>
            </w:r>
            <w:r>
              <w:rPr>
                <w:rFonts w:ascii="Times New Roman" w:hAnsi="Times New Roman" w:cs="Times New Roman"/>
                <w:sz w:val="24"/>
                <w:szCs w:val="24"/>
              </w:rPr>
              <w:t>t: 18.000m2</w:t>
            </w:r>
          </w:p>
        </w:tc>
        <w:tc>
          <w:tcPr>
            <w:tcW w:w="1636" w:type="dxa"/>
            <w:gridSpan w:val="2"/>
            <w:vAlign w:val="center"/>
          </w:tcPr>
          <w:p w14:paraId="5ABA38AC"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Thành phố Thủ Đức</w:t>
            </w:r>
          </w:p>
          <w:p w14:paraId="351D10E7" w14:textId="77777777" w:rsidR="00FB7033" w:rsidRPr="00B93B20" w:rsidRDefault="00FB7033" w:rsidP="00FB7033">
            <w:pPr>
              <w:rPr>
                <w:rFonts w:ascii="Times New Roman" w:hAnsi="Times New Roman" w:cs="Times New Roman"/>
                <w:color w:val="000000"/>
                <w:sz w:val="24"/>
                <w:szCs w:val="24"/>
              </w:rPr>
            </w:pPr>
          </w:p>
        </w:tc>
        <w:tc>
          <w:tcPr>
            <w:tcW w:w="1483" w:type="dxa"/>
            <w:vAlign w:val="center"/>
          </w:tcPr>
          <w:p w14:paraId="371E2F68" w14:textId="77777777" w:rsidR="00FB7033" w:rsidRPr="00FA19EB" w:rsidRDefault="00FB7033" w:rsidP="00FB7033">
            <w:pPr>
              <w:rPr>
                <w:rFonts w:ascii="Times New Roman" w:hAnsi="Times New Roman" w:cs="Times New Roman"/>
                <w:sz w:val="24"/>
                <w:szCs w:val="24"/>
                <w:vertAlign w:val="superscript"/>
              </w:rPr>
            </w:pPr>
            <w:r>
              <w:rPr>
                <w:rFonts w:ascii="Times New Roman" w:hAnsi="Times New Roman" w:cs="Times New Roman"/>
                <w:sz w:val="24"/>
                <w:szCs w:val="24"/>
              </w:rPr>
              <w:t>17.975 m</w:t>
            </w:r>
            <w:r>
              <w:rPr>
                <w:rFonts w:ascii="Times New Roman" w:hAnsi="Times New Roman" w:cs="Times New Roman"/>
                <w:sz w:val="24"/>
                <w:szCs w:val="24"/>
                <w:vertAlign w:val="superscript"/>
              </w:rPr>
              <w:t>2</w:t>
            </w:r>
          </w:p>
        </w:tc>
        <w:tc>
          <w:tcPr>
            <w:tcW w:w="992" w:type="dxa"/>
            <w:vAlign w:val="center"/>
          </w:tcPr>
          <w:p w14:paraId="1C0D792F"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BOT…</w:t>
            </w:r>
          </w:p>
        </w:tc>
        <w:tc>
          <w:tcPr>
            <w:tcW w:w="1296" w:type="dxa"/>
            <w:gridSpan w:val="2"/>
            <w:vAlign w:val="center"/>
          </w:tcPr>
          <w:p w14:paraId="4BEEAFBA"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Chưa xác định</w:t>
            </w:r>
          </w:p>
        </w:tc>
        <w:tc>
          <w:tcPr>
            <w:tcW w:w="988" w:type="dxa"/>
            <w:gridSpan w:val="2"/>
            <w:vAlign w:val="center"/>
          </w:tcPr>
          <w:p w14:paraId="1ED8607E"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6DFA8728" w14:textId="77777777" w:rsidR="00FB7033" w:rsidRPr="00B93B20" w:rsidRDefault="00FB7033" w:rsidP="00FB7033">
            <w:pPr>
              <w:rPr>
                <w:rFonts w:ascii="Times New Roman" w:hAnsi="Times New Roman" w:cs="Times New Roman"/>
                <w:sz w:val="24"/>
                <w:szCs w:val="24"/>
              </w:rPr>
            </w:pPr>
          </w:p>
        </w:tc>
      </w:tr>
      <w:tr w:rsidR="00FB7033" w:rsidRPr="00B93B20" w14:paraId="46B334E4" w14:textId="77777777" w:rsidTr="00585CE1">
        <w:trPr>
          <w:jc w:val="center"/>
        </w:trPr>
        <w:tc>
          <w:tcPr>
            <w:tcW w:w="561" w:type="dxa"/>
            <w:vAlign w:val="center"/>
          </w:tcPr>
          <w:p w14:paraId="4687B811" w14:textId="77777777" w:rsidR="00FB7033" w:rsidRDefault="00FB7033" w:rsidP="00FB7033">
            <w:pPr>
              <w:rPr>
                <w:rFonts w:ascii="Times New Roman" w:hAnsi="Times New Roman" w:cs="Times New Roman"/>
                <w:sz w:val="24"/>
                <w:szCs w:val="24"/>
              </w:rPr>
            </w:pPr>
            <w:r>
              <w:rPr>
                <w:rFonts w:ascii="Times New Roman" w:hAnsi="Times New Roman" w:cs="Times New Roman"/>
                <w:sz w:val="24"/>
                <w:szCs w:val="24"/>
              </w:rPr>
              <w:t>5</w:t>
            </w:r>
          </w:p>
        </w:tc>
        <w:tc>
          <w:tcPr>
            <w:tcW w:w="1663" w:type="dxa"/>
            <w:vAlign w:val="center"/>
          </w:tcPr>
          <w:p w14:paraId="5FAD462E"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Trung tâm văn hóa</w:t>
            </w:r>
            <w:r>
              <w:rPr>
                <w:rFonts w:ascii="Times New Roman" w:hAnsi="Times New Roman" w:cs="Times New Roman"/>
                <w:color w:val="000000"/>
                <w:sz w:val="24"/>
                <w:szCs w:val="24"/>
              </w:rPr>
              <w:t xml:space="preserve"> -</w:t>
            </w:r>
            <w:r w:rsidRPr="00B93B20">
              <w:rPr>
                <w:rFonts w:ascii="Times New Roman" w:hAnsi="Times New Roman" w:cs="Times New Roman"/>
                <w:color w:val="000000"/>
                <w:sz w:val="24"/>
                <w:szCs w:val="24"/>
              </w:rPr>
              <w:t xml:space="preserve"> thể thao đa năng</w:t>
            </w:r>
            <w:r>
              <w:rPr>
                <w:rFonts w:ascii="Times New Roman" w:hAnsi="Times New Roman" w:cs="Times New Roman"/>
                <w:color w:val="000000"/>
                <w:sz w:val="24"/>
                <w:szCs w:val="24"/>
              </w:rPr>
              <w:t xml:space="preserve"> Thành phố Hồ Chí Minh tại huyện</w:t>
            </w:r>
            <w:r w:rsidRPr="00B93B20">
              <w:rPr>
                <w:rFonts w:ascii="Times New Roman" w:hAnsi="Times New Roman" w:cs="Times New Roman"/>
                <w:color w:val="000000"/>
                <w:sz w:val="24"/>
                <w:szCs w:val="24"/>
              </w:rPr>
              <w:t xml:space="preserve"> Cần Giờ</w:t>
            </w:r>
          </w:p>
        </w:tc>
        <w:tc>
          <w:tcPr>
            <w:tcW w:w="3300" w:type="dxa"/>
            <w:vAlign w:val="center"/>
          </w:tcPr>
          <w:p w14:paraId="156A4308"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Xây dựng Trung tâm văn hóa, thể thao đa năng tại huyện Cần Giờ đáp ứng yêu cầu phát triển của văn hóa, thể thao Thành phố. Phục vụ nhu cầu thụ hưởng văn hóa, thể thao của Nhân dân huyện Cần Giờ và toàn Thành phố</w:t>
            </w:r>
          </w:p>
        </w:tc>
        <w:tc>
          <w:tcPr>
            <w:tcW w:w="2693" w:type="dxa"/>
            <w:vAlign w:val="center"/>
          </w:tcPr>
          <w:p w14:paraId="289A4819" w14:textId="77777777" w:rsidR="00FB7033" w:rsidRPr="002012BE" w:rsidRDefault="002012BE" w:rsidP="00FB7033">
            <w:pPr>
              <w:ind w:left="-81"/>
              <w:rPr>
                <w:rFonts w:ascii="Times New Roman" w:hAnsi="Times New Roman" w:cs="Times New Roman"/>
                <w:sz w:val="24"/>
                <w:szCs w:val="24"/>
              </w:rPr>
            </w:pPr>
            <w:r w:rsidRPr="002012BE">
              <w:rPr>
                <w:rFonts w:ascii="Times New Roman" w:hAnsi="Times New Roman" w:cs="Times New Roman"/>
                <w:sz w:val="24"/>
                <w:szCs w:val="24"/>
              </w:rPr>
              <w:t>- Khu trưng bày triển lãm ngoài trời (không gian đờn ca tài tử, chợ nổi trên sông, làng nghề truyền thống, chiếu phim ngoài trời): 15.000m</w:t>
            </w:r>
          </w:p>
          <w:p w14:paraId="41CCB7C8" w14:textId="77777777" w:rsidR="002012BE" w:rsidRPr="002012BE" w:rsidRDefault="002012BE" w:rsidP="00FB7033">
            <w:pPr>
              <w:ind w:left="-81"/>
              <w:rPr>
                <w:rFonts w:ascii="Times New Roman" w:hAnsi="Times New Roman" w:cs="Times New Roman"/>
                <w:sz w:val="24"/>
                <w:szCs w:val="24"/>
              </w:rPr>
            </w:pPr>
            <w:r w:rsidRPr="002012BE">
              <w:rPr>
                <w:rFonts w:ascii="Times New Roman" w:hAnsi="Times New Roman" w:cs="Times New Roman"/>
                <w:sz w:val="24"/>
                <w:szCs w:val="24"/>
              </w:rPr>
              <w:t>- Sân khấu biểu diễn ngoài trời 4.000 chỗ. Diện tích xây dựng 8.900m².</w:t>
            </w:r>
          </w:p>
          <w:p w14:paraId="65B33F2F" w14:textId="77777777" w:rsidR="002012BE" w:rsidRPr="002012BE" w:rsidRDefault="002012BE" w:rsidP="00FB7033">
            <w:pPr>
              <w:ind w:left="-81"/>
              <w:rPr>
                <w:rFonts w:ascii="Times New Roman" w:hAnsi="Times New Roman" w:cs="Times New Roman"/>
                <w:sz w:val="24"/>
                <w:szCs w:val="24"/>
              </w:rPr>
            </w:pPr>
            <w:r w:rsidRPr="002012BE">
              <w:rPr>
                <w:rFonts w:ascii="Times New Roman" w:hAnsi="Times New Roman" w:cs="Times New Roman"/>
                <w:sz w:val="24"/>
                <w:szCs w:val="24"/>
              </w:rPr>
              <w:t>- Khu trung tâm phát triển các ngành công nghiệp văn hóa: 8.000m</w:t>
            </w:r>
          </w:p>
          <w:p w14:paraId="288BCB83" w14:textId="77777777" w:rsidR="002012BE" w:rsidRPr="002012BE" w:rsidRDefault="002012BE" w:rsidP="00FB7033">
            <w:pPr>
              <w:ind w:left="-81"/>
              <w:rPr>
                <w:rFonts w:ascii="Times New Roman" w:hAnsi="Times New Roman" w:cs="Times New Roman"/>
                <w:sz w:val="24"/>
                <w:szCs w:val="24"/>
              </w:rPr>
            </w:pPr>
            <w:r w:rsidRPr="002012BE">
              <w:rPr>
                <w:rFonts w:ascii="Times New Roman" w:hAnsi="Times New Roman" w:cs="Times New Roman"/>
                <w:sz w:val="24"/>
                <w:szCs w:val="24"/>
              </w:rPr>
              <w:t>- Sân khấu biểu diễn ngoài trời 4.000 chỗ</w:t>
            </w:r>
          </w:p>
          <w:p w14:paraId="160B277A" w14:textId="77777777" w:rsidR="002012BE" w:rsidRPr="002012BE" w:rsidRDefault="002012BE" w:rsidP="002012BE">
            <w:pPr>
              <w:ind w:left="-81"/>
              <w:rPr>
                <w:rFonts w:ascii="Times New Roman" w:hAnsi="Times New Roman" w:cs="Times New Roman"/>
                <w:sz w:val="24"/>
                <w:szCs w:val="24"/>
              </w:rPr>
            </w:pPr>
            <w:r w:rsidRPr="002012BE">
              <w:rPr>
                <w:rFonts w:ascii="Times New Roman" w:hAnsi="Times New Roman" w:cs="Times New Roman"/>
                <w:sz w:val="24"/>
                <w:szCs w:val="24"/>
              </w:rPr>
              <w:t>- Nhà hát, hội trường đa năng: 1.000 chỗ</w:t>
            </w:r>
          </w:p>
          <w:p w14:paraId="44F6205A" w14:textId="77777777" w:rsidR="002012BE" w:rsidRPr="002012BE" w:rsidRDefault="002012BE" w:rsidP="002012BE">
            <w:pPr>
              <w:ind w:left="-81"/>
              <w:rPr>
                <w:rFonts w:ascii="Times New Roman" w:hAnsi="Times New Roman" w:cs="Times New Roman"/>
                <w:spacing w:val="-2"/>
                <w:sz w:val="24"/>
                <w:szCs w:val="24"/>
              </w:rPr>
            </w:pPr>
            <w:r w:rsidRPr="002012BE">
              <w:rPr>
                <w:rFonts w:ascii="Times New Roman" w:hAnsi="Times New Roman" w:cs="Times New Roman"/>
                <w:spacing w:val="-2"/>
                <w:sz w:val="24"/>
                <w:szCs w:val="24"/>
              </w:rPr>
              <w:t>- Cụm rạp chiếu phim: gồm 05 rạp</w:t>
            </w:r>
          </w:p>
          <w:p w14:paraId="3143FCE8" w14:textId="77777777" w:rsidR="002012BE" w:rsidRPr="002012BE" w:rsidRDefault="002012BE" w:rsidP="002012BE">
            <w:pPr>
              <w:ind w:left="-81"/>
              <w:rPr>
                <w:rFonts w:ascii="Times New Roman" w:hAnsi="Times New Roman" w:cs="Times New Roman"/>
                <w:spacing w:val="-2"/>
                <w:sz w:val="24"/>
                <w:szCs w:val="24"/>
              </w:rPr>
            </w:pPr>
            <w:r w:rsidRPr="002012BE">
              <w:rPr>
                <w:rFonts w:ascii="Times New Roman" w:hAnsi="Times New Roman" w:cs="Times New Roman"/>
                <w:spacing w:val="-2"/>
                <w:sz w:val="24"/>
                <w:szCs w:val="24"/>
              </w:rPr>
              <w:t>- Khối trung tâm đào tạo, tập huấn, sáng tác văn hóa nghệ thuật: 7.280 m</w:t>
            </w:r>
          </w:p>
          <w:p w14:paraId="184A0C74" w14:textId="77777777" w:rsidR="002012BE" w:rsidRPr="002012BE" w:rsidRDefault="002012BE" w:rsidP="002012BE">
            <w:pPr>
              <w:ind w:left="-81"/>
              <w:rPr>
                <w:rFonts w:ascii="Times New Roman" w:hAnsi="Times New Roman" w:cs="Times New Roman"/>
                <w:spacing w:val="-2"/>
                <w:sz w:val="24"/>
                <w:szCs w:val="24"/>
              </w:rPr>
            </w:pPr>
            <w:r w:rsidRPr="002012BE">
              <w:rPr>
                <w:rFonts w:ascii="Times New Roman" w:hAnsi="Times New Roman" w:cs="Times New Roman"/>
                <w:spacing w:val="-2"/>
                <w:sz w:val="24"/>
                <w:szCs w:val="24"/>
              </w:rPr>
              <w:t>- Sân trung tâm TDTT, khán đài 700 chổ</w:t>
            </w:r>
          </w:p>
          <w:p w14:paraId="6BCC6C25" w14:textId="77777777" w:rsidR="002012BE" w:rsidRPr="002012BE" w:rsidRDefault="002012BE" w:rsidP="002012BE">
            <w:pPr>
              <w:ind w:left="-81"/>
              <w:rPr>
                <w:rFonts w:ascii="Times New Roman" w:hAnsi="Times New Roman" w:cs="Times New Roman"/>
                <w:spacing w:val="-4"/>
                <w:sz w:val="24"/>
                <w:szCs w:val="24"/>
              </w:rPr>
            </w:pPr>
            <w:r w:rsidRPr="002012BE">
              <w:rPr>
                <w:rFonts w:ascii="Times New Roman" w:hAnsi="Times New Roman" w:cs="Times New Roman"/>
                <w:spacing w:val="-2"/>
                <w:sz w:val="24"/>
                <w:szCs w:val="24"/>
              </w:rPr>
              <w:t xml:space="preserve">- </w:t>
            </w:r>
            <w:r w:rsidRPr="002012BE">
              <w:rPr>
                <w:rFonts w:ascii="Times New Roman" w:hAnsi="Times New Roman" w:cs="Times New Roman"/>
                <w:spacing w:val="-4"/>
                <w:sz w:val="24"/>
                <w:szCs w:val="24"/>
              </w:rPr>
              <w:t>Công trình luyện tập thể thao trong nhà và trung tâm huấn luyện đào tạo…</w:t>
            </w:r>
          </w:p>
        </w:tc>
        <w:tc>
          <w:tcPr>
            <w:tcW w:w="1636" w:type="dxa"/>
            <w:gridSpan w:val="2"/>
            <w:vAlign w:val="center"/>
          </w:tcPr>
          <w:p w14:paraId="1C5DB583"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Thị trấn Cần Thạnh, </w:t>
            </w:r>
            <w:r w:rsidRPr="00B93B20">
              <w:rPr>
                <w:rFonts w:ascii="Times New Roman" w:hAnsi="Times New Roman" w:cs="Times New Roman"/>
                <w:color w:val="000000"/>
                <w:sz w:val="24"/>
                <w:szCs w:val="24"/>
              </w:rPr>
              <w:t>Cần giờ</w:t>
            </w:r>
          </w:p>
        </w:tc>
        <w:tc>
          <w:tcPr>
            <w:tcW w:w="1483" w:type="dxa"/>
            <w:vAlign w:val="center"/>
          </w:tcPr>
          <w:p w14:paraId="520935FC"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11,9ha</w:t>
            </w:r>
          </w:p>
        </w:tc>
        <w:tc>
          <w:tcPr>
            <w:tcW w:w="992" w:type="dxa"/>
            <w:vAlign w:val="center"/>
          </w:tcPr>
          <w:p w14:paraId="4668E4C1" w14:textId="77777777" w:rsidR="00FB7033" w:rsidRPr="00B93B20" w:rsidRDefault="002076CD" w:rsidP="00FB7033">
            <w:pPr>
              <w:rPr>
                <w:rFonts w:ascii="Times New Roman" w:hAnsi="Times New Roman" w:cs="Times New Roman"/>
                <w:sz w:val="24"/>
                <w:szCs w:val="24"/>
              </w:rPr>
            </w:pPr>
            <w:r>
              <w:rPr>
                <w:rFonts w:ascii="Times New Roman" w:hAnsi="Times New Roman" w:cs="Times New Roman"/>
                <w:sz w:val="24"/>
                <w:szCs w:val="24"/>
              </w:rPr>
              <w:t>BOT…</w:t>
            </w:r>
          </w:p>
        </w:tc>
        <w:tc>
          <w:tcPr>
            <w:tcW w:w="1296" w:type="dxa"/>
            <w:gridSpan w:val="2"/>
            <w:vAlign w:val="center"/>
          </w:tcPr>
          <w:p w14:paraId="411CA2A5"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1.642.948</w:t>
            </w:r>
          </w:p>
        </w:tc>
        <w:tc>
          <w:tcPr>
            <w:tcW w:w="988" w:type="dxa"/>
            <w:gridSpan w:val="2"/>
            <w:vAlign w:val="center"/>
          </w:tcPr>
          <w:p w14:paraId="02986851"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2BE68CC5" w14:textId="77777777" w:rsidR="00FB7033" w:rsidRPr="00B93B20" w:rsidRDefault="00FB7033" w:rsidP="00FB7033">
            <w:pPr>
              <w:rPr>
                <w:rFonts w:ascii="Times New Roman" w:hAnsi="Times New Roman" w:cs="Times New Roman"/>
                <w:sz w:val="24"/>
                <w:szCs w:val="24"/>
              </w:rPr>
            </w:pPr>
          </w:p>
        </w:tc>
      </w:tr>
      <w:tr w:rsidR="00FB7033" w:rsidRPr="00B93B20" w14:paraId="6987D00B" w14:textId="77777777" w:rsidTr="00585CE1">
        <w:trPr>
          <w:jc w:val="center"/>
        </w:trPr>
        <w:tc>
          <w:tcPr>
            <w:tcW w:w="9856" w:type="dxa"/>
            <w:gridSpan w:val="6"/>
            <w:vAlign w:val="center"/>
          </w:tcPr>
          <w:p w14:paraId="6400D8B5" w14:textId="77777777" w:rsidR="00FB7033" w:rsidRPr="00FB7033" w:rsidRDefault="00FB7033" w:rsidP="002E3143">
            <w:pPr>
              <w:rPr>
                <w:rFonts w:ascii="Times New Roman" w:hAnsi="Times New Roman" w:cs="Times New Roman"/>
                <w:b/>
                <w:sz w:val="24"/>
                <w:szCs w:val="24"/>
              </w:rPr>
            </w:pPr>
            <w:r w:rsidRPr="00FB7033">
              <w:rPr>
                <w:rFonts w:ascii="Times New Roman" w:hAnsi="Times New Roman" w:cs="Times New Roman"/>
                <w:b/>
                <w:sz w:val="24"/>
                <w:szCs w:val="24"/>
              </w:rPr>
              <w:t xml:space="preserve">II. Dự án mời gọi để </w:t>
            </w:r>
            <w:r w:rsidR="004C6B34" w:rsidRPr="00FB7033">
              <w:rPr>
                <w:rFonts w:ascii="Times New Roman" w:hAnsi="Times New Roman" w:cs="Times New Roman"/>
                <w:b/>
                <w:sz w:val="24"/>
                <w:szCs w:val="24"/>
              </w:rPr>
              <w:t xml:space="preserve">Nhà đầu tư </w:t>
            </w:r>
            <w:r w:rsidRPr="00FB7033">
              <w:rPr>
                <w:rFonts w:ascii="Times New Roman" w:hAnsi="Times New Roman" w:cs="Times New Roman"/>
                <w:b/>
                <w:sz w:val="24"/>
                <w:szCs w:val="24"/>
              </w:rPr>
              <w:t>nghiên cứu, đề xuất phương án đầu tư: 1</w:t>
            </w:r>
            <w:r w:rsidR="002E3143">
              <w:rPr>
                <w:rFonts w:ascii="Times New Roman" w:hAnsi="Times New Roman" w:cs="Times New Roman"/>
                <w:b/>
                <w:sz w:val="24"/>
                <w:szCs w:val="24"/>
              </w:rPr>
              <w:t>8</w:t>
            </w:r>
            <w:r w:rsidRPr="00FB7033">
              <w:rPr>
                <w:rFonts w:ascii="Times New Roman" w:hAnsi="Times New Roman" w:cs="Times New Roman"/>
                <w:b/>
                <w:sz w:val="24"/>
                <w:szCs w:val="24"/>
              </w:rPr>
              <w:t xml:space="preserve"> dự án</w:t>
            </w:r>
          </w:p>
        </w:tc>
        <w:tc>
          <w:tcPr>
            <w:tcW w:w="1483" w:type="dxa"/>
            <w:vAlign w:val="center"/>
          </w:tcPr>
          <w:p w14:paraId="0F867558" w14:textId="77777777" w:rsidR="00FB7033" w:rsidRPr="00B93B20" w:rsidRDefault="00FB7033" w:rsidP="00FB7033">
            <w:pPr>
              <w:rPr>
                <w:rFonts w:ascii="Times New Roman" w:hAnsi="Times New Roman" w:cs="Times New Roman"/>
                <w:sz w:val="24"/>
                <w:szCs w:val="24"/>
              </w:rPr>
            </w:pPr>
          </w:p>
        </w:tc>
        <w:tc>
          <w:tcPr>
            <w:tcW w:w="992" w:type="dxa"/>
            <w:vAlign w:val="center"/>
          </w:tcPr>
          <w:p w14:paraId="34505F6D" w14:textId="77777777" w:rsidR="00FB7033" w:rsidRPr="00B93B20" w:rsidRDefault="00FB7033" w:rsidP="00FB7033">
            <w:pPr>
              <w:spacing w:before="60" w:after="60" w:line="252" w:lineRule="auto"/>
              <w:rPr>
                <w:rFonts w:ascii="Times New Roman" w:hAnsi="Times New Roman" w:cs="Times New Roman"/>
                <w:sz w:val="24"/>
                <w:szCs w:val="24"/>
              </w:rPr>
            </w:pPr>
          </w:p>
        </w:tc>
        <w:tc>
          <w:tcPr>
            <w:tcW w:w="1296" w:type="dxa"/>
            <w:gridSpan w:val="2"/>
            <w:vAlign w:val="center"/>
          </w:tcPr>
          <w:p w14:paraId="0A69A3C1" w14:textId="77777777" w:rsidR="00FB7033" w:rsidRPr="00FF7B64" w:rsidRDefault="00FF7B64" w:rsidP="00FB7033">
            <w:pPr>
              <w:jc w:val="right"/>
              <w:rPr>
                <w:rFonts w:ascii="Times New Roman" w:hAnsi="Times New Roman" w:cs="Times New Roman"/>
                <w:b/>
                <w:sz w:val="24"/>
                <w:szCs w:val="24"/>
              </w:rPr>
            </w:pPr>
            <w:r w:rsidRPr="00FF7B64">
              <w:rPr>
                <w:rFonts w:ascii="Times New Roman" w:hAnsi="Times New Roman" w:cs="Times New Roman"/>
                <w:b/>
                <w:sz w:val="24"/>
                <w:szCs w:val="24"/>
              </w:rPr>
              <w:t>21.455.653</w:t>
            </w:r>
          </w:p>
        </w:tc>
        <w:tc>
          <w:tcPr>
            <w:tcW w:w="988" w:type="dxa"/>
            <w:gridSpan w:val="2"/>
            <w:vAlign w:val="center"/>
          </w:tcPr>
          <w:p w14:paraId="11BBDDB6" w14:textId="77777777" w:rsidR="00FB7033" w:rsidRPr="0052502C" w:rsidRDefault="00FB7033" w:rsidP="00FB7033">
            <w:pPr>
              <w:rPr>
                <w:rFonts w:ascii="Times New Roman" w:hAnsi="Times New Roman" w:cs="Times New Roman"/>
                <w:sz w:val="24"/>
                <w:szCs w:val="24"/>
                <w:lang w:val="vi-VN"/>
              </w:rPr>
            </w:pPr>
          </w:p>
        </w:tc>
        <w:tc>
          <w:tcPr>
            <w:tcW w:w="1543" w:type="dxa"/>
            <w:gridSpan w:val="2"/>
            <w:vAlign w:val="center"/>
          </w:tcPr>
          <w:p w14:paraId="6F35443D" w14:textId="77777777" w:rsidR="00FB7033" w:rsidRPr="00B93B20" w:rsidRDefault="00FB7033" w:rsidP="00FB7033">
            <w:pPr>
              <w:rPr>
                <w:rFonts w:ascii="Times New Roman" w:hAnsi="Times New Roman" w:cs="Times New Roman"/>
                <w:sz w:val="24"/>
                <w:szCs w:val="24"/>
              </w:rPr>
            </w:pPr>
          </w:p>
        </w:tc>
      </w:tr>
      <w:tr w:rsidR="00FB7033" w:rsidRPr="00B93B20" w14:paraId="4BA974F9" w14:textId="77777777" w:rsidTr="00585CE1">
        <w:trPr>
          <w:jc w:val="center"/>
        </w:trPr>
        <w:tc>
          <w:tcPr>
            <w:tcW w:w="561" w:type="dxa"/>
            <w:vAlign w:val="center"/>
          </w:tcPr>
          <w:p w14:paraId="1A4527D1"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1</w:t>
            </w:r>
          </w:p>
        </w:tc>
        <w:tc>
          <w:tcPr>
            <w:tcW w:w="1663" w:type="dxa"/>
            <w:vAlign w:val="center"/>
          </w:tcPr>
          <w:p w14:paraId="6A152D07"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Xây dựng mới Khu tập luyện và thi đấu thể thao ngoài trời</w:t>
            </w:r>
          </w:p>
        </w:tc>
        <w:tc>
          <w:tcPr>
            <w:tcW w:w="3300" w:type="dxa"/>
            <w:vAlign w:val="center"/>
          </w:tcPr>
          <w:p w14:paraId="496D56E9"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Xây dựng cơ sở vật chất tạo điều kiện bồi dưỡng, đào tạo và thi đấu cho các vận động viên của thành phố để từng bước tiếp cận với thành tích của nền thể thao quốc gia và quốc tế.</w:t>
            </w:r>
          </w:p>
        </w:tc>
        <w:tc>
          <w:tcPr>
            <w:tcW w:w="2693" w:type="dxa"/>
            <w:vAlign w:val="center"/>
          </w:tcPr>
          <w:p w14:paraId="02ABFBAB"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Tổng diện tích sàn xây dựng công trình là 9.508 m</w:t>
            </w:r>
            <w:r w:rsidRPr="00B93B20">
              <w:rPr>
                <w:rFonts w:ascii="Times New Roman" w:hAnsi="Times New Roman" w:cs="Times New Roman"/>
                <w:sz w:val="24"/>
                <w:szCs w:val="24"/>
                <w:vertAlign w:val="superscript"/>
              </w:rPr>
              <w:t>2</w:t>
            </w:r>
            <w:r w:rsidRPr="00B93B20">
              <w:rPr>
                <w:rFonts w:ascii="Times New Roman" w:hAnsi="Times New Roman" w:cs="Times New Roman"/>
                <w:sz w:val="24"/>
                <w:szCs w:val="24"/>
              </w:rPr>
              <w:t xml:space="preserve"> và tổng diện tích sân tập là 30.449 m</w:t>
            </w:r>
            <w:r w:rsidRPr="00B93B20">
              <w:rPr>
                <w:rFonts w:ascii="Times New Roman" w:hAnsi="Times New Roman" w:cs="Times New Roman"/>
                <w:sz w:val="24"/>
                <w:szCs w:val="24"/>
                <w:vertAlign w:val="superscript"/>
              </w:rPr>
              <w:t>2</w:t>
            </w:r>
          </w:p>
        </w:tc>
        <w:tc>
          <w:tcPr>
            <w:tcW w:w="1636" w:type="dxa"/>
            <w:gridSpan w:val="2"/>
            <w:vAlign w:val="center"/>
          </w:tcPr>
          <w:p w14:paraId="1AE28C7D"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Trường đua Phú Thọ, Phường 15, </w:t>
            </w:r>
            <w:r w:rsidRPr="00B93B20">
              <w:rPr>
                <w:rFonts w:ascii="Times New Roman" w:hAnsi="Times New Roman" w:cs="Times New Roman"/>
                <w:color w:val="000000"/>
                <w:sz w:val="24"/>
                <w:szCs w:val="24"/>
              </w:rPr>
              <w:t>Quận 11</w:t>
            </w:r>
          </w:p>
        </w:tc>
        <w:tc>
          <w:tcPr>
            <w:tcW w:w="1483" w:type="dxa"/>
            <w:vAlign w:val="center"/>
          </w:tcPr>
          <w:p w14:paraId="00346830"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Khoảng 95.756 m</w:t>
            </w:r>
            <w:r w:rsidRPr="00B93B20">
              <w:rPr>
                <w:rFonts w:ascii="Times New Roman" w:hAnsi="Times New Roman" w:cs="Times New Roman"/>
                <w:sz w:val="24"/>
                <w:szCs w:val="24"/>
                <w:vertAlign w:val="superscript"/>
              </w:rPr>
              <w:t>2</w:t>
            </w:r>
          </w:p>
        </w:tc>
        <w:tc>
          <w:tcPr>
            <w:tcW w:w="992" w:type="dxa"/>
            <w:vAlign w:val="center"/>
          </w:tcPr>
          <w:p w14:paraId="758DBC92" w14:textId="77777777" w:rsidR="00FB7033" w:rsidRPr="00B93B20" w:rsidRDefault="00FB7033" w:rsidP="00FB7033">
            <w:pPr>
              <w:spacing w:before="60" w:after="60" w:line="252" w:lineRule="auto"/>
              <w:rPr>
                <w:rFonts w:ascii="Times New Roman" w:hAnsi="Times New Roman" w:cs="Times New Roman"/>
                <w:sz w:val="24"/>
                <w:szCs w:val="24"/>
              </w:rPr>
            </w:pPr>
            <w:r w:rsidRPr="00B93B20">
              <w:rPr>
                <w:rFonts w:ascii="Times New Roman" w:hAnsi="Times New Roman" w:cs="Times New Roman"/>
                <w:sz w:val="24"/>
                <w:szCs w:val="24"/>
              </w:rPr>
              <w:t>Hợp đồ</w:t>
            </w:r>
            <w:r>
              <w:rPr>
                <w:rFonts w:ascii="Times New Roman" w:hAnsi="Times New Roman" w:cs="Times New Roman"/>
                <w:sz w:val="24"/>
                <w:szCs w:val="24"/>
              </w:rPr>
              <w:t>ng BTO</w:t>
            </w:r>
          </w:p>
        </w:tc>
        <w:tc>
          <w:tcPr>
            <w:tcW w:w="1296" w:type="dxa"/>
            <w:gridSpan w:val="2"/>
            <w:vAlign w:val="center"/>
          </w:tcPr>
          <w:p w14:paraId="598823A7"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465.653</w:t>
            </w:r>
          </w:p>
        </w:tc>
        <w:tc>
          <w:tcPr>
            <w:tcW w:w="988" w:type="dxa"/>
            <w:gridSpan w:val="2"/>
            <w:vAlign w:val="center"/>
          </w:tcPr>
          <w:p w14:paraId="56CC940F" w14:textId="77777777" w:rsidR="00FB7033" w:rsidRPr="0052502C" w:rsidRDefault="00FB7033" w:rsidP="00FB7033">
            <w:pPr>
              <w:rPr>
                <w:rFonts w:ascii="Times New Roman" w:hAnsi="Times New Roman" w:cs="Times New Roman"/>
                <w:sz w:val="24"/>
                <w:szCs w:val="24"/>
                <w:lang w:val="vi-VN"/>
              </w:rPr>
            </w:pPr>
          </w:p>
        </w:tc>
        <w:tc>
          <w:tcPr>
            <w:tcW w:w="1543" w:type="dxa"/>
            <w:gridSpan w:val="2"/>
            <w:vAlign w:val="center"/>
          </w:tcPr>
          <w:p w14:paraId="0158EDDA"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Các công trình và sân tập thể thao phải ưu tiên phục vụ công tác tập luyện và thi đấu của các đội tuyển Thành phố.</w:t>
            </w:r>
          </w:p>
        </w:tc>
      </w:tr>
      <w:tr w:rsidR="00FB7033" w:rsidRPr="00B93B20" w14:paraId="16B79883" w14:textId="77777777" w:rsidTr="00585CE1">
        <w:trPr>
          <w:jc w:val="center"/>
        </w:trPr>
        <w:tc>
          <w:tcPr>
            <w:tcW w:w="561" w:type="dxa"/>
            <w:vAlign w:val="center"/>
          </w:tcPr>
          <w:p w14:paraId="3EF957D0"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2</w:t>
            </w:r>
          </w:p>
        </w:tc>
        <w:tc>
          <w:tcPr>
            <w:tcW w:w="1663" w:type="dxa"/>
            <w:vAlign w:val="center"/>
          </w:tcPr>
          <w:p w14:paraId="7EAAA651"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dựng mới Nhà tập luyện các môn bóng mềm, cầu lông, cử tạ-thể hình, thể dục, đấu kiếm </w:t>
            </w:r>
          </w:p>
        </w:tc>
        <w:tc>
          <w:tcPr>
            <w:tcW w:w="3300" w:type="dxa"/>
            <w:vAlign w:val="center"/>
          </w:tcPr>
          <w:p w14:paraId="73BB76DF"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Nhà tập luyện các môn bóng mềm, cầu lông, cử tạ-thể hình, thể dục, đấu kiếm nhằm phục vụ nhu cầu tập luyện TDTT của người dân; các sự kiện thể thao của Thành phố, trong nước và quốc tế </w:t>
            </w:r>
          </w:p>
        </w:tc>
        <w:tc>
          <w:tcPr>
            <w:tcW w:w="2693" w:type="dxa"/>
            <w:vAlign w:val="center"/>
          </w:tcPr>
          <w:p w14:paraId="79CC362E"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Nhà tập luyện các môn bóng mềm, cầu lông, cử tạ-thể hình,</w:t>
            </w:r>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thể</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dục</w:t>
            </w:r>
            <w:proofErr w:type="spellEnd"/>
            <w:r w:rsidRPr="00B93B20">
              <w:rPr>
                <w:rFonts w:ascii="Times New Roman" w:hAnsi="Times New Roman" w:cs="Times New Roman"/>
                <w:sz w:val="24"/>
                <w:szCs w:val="24"/>
              </w:rPr>
              <w:t xml:space="preserve"> và đấu kiếm </w:t>
            </w:r>
          </w:p>
        </w:tc>
        <w:tc>
          <w:tcPr>
            <w:tcW w:w="1636" w:type="dxa"/>
            <w:gridSpan w:val="2"/>
            <w:vAlign w:val="center"/>
          </w:tcPr>
          <w:p w14:paraId="2A477594"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127673C7"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1,67</w:t>
            </w:r>
            <w:r>
              <w:rPr>
                <w:rFonts w:ascii="Times New Roman" w:hAnsi="Times New Roman" w:cs="Times New Roman"/>
                <w:sz w:val="24"/>
                <w:szCs w:val="24"/>
              </w:rPr>
              <w:t>ha</w:t>
            </w:r>
          </w:p>
        </w:tc>
        <w:tc>
          <w:tcPr>
            <w:tcW w:w="992" w:type="dxa"/>
            <w:vAlign w:val="center"/>
          </w:tcPr>
          <w:p w14:paraId="654457EE"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09EE3FF9"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200.000</w:t>
            </w:r>
          </w:p>
        </w:tc>
        <w:tc>
          <w:tcPr>
            <w:tcW w:w="988" w:type="dxa"/>
            <w:gridSpan w:val="2"/>
            <w:vAlign w:val="center"/>
          </w:tcPr>
          <w:p w14:paraId="1418E643"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1A4651AA" w14:textId="77777777" w:rsidR="00FB7033" w:rsidRPr="00B93B20" w:rsidRDefault="00FB7033" w:rsidP="00FB7033">
            <w:pPr>
              <w:rPr>
                <w:rFonts w:ascii="Times New Roman" w:hAnsi="Times New Roman" w:cs="Times New Roman"/>
                <w:sz w:val="24"/>
                <w:szCs w:val="24"/>
              </w:rPr>
            </w:pPr>
          </w:p>
        </w:tc>
      </w:tr>
      <w:tr w:rsidR="00FB7033" w:rsidRPr="00B93B20" w14:paraId="050906A3" w14:textId="77777777" w:rsidTr="00585CE1">
        <w:trPr>
          <w:jc w:val="center"/>
        </w:trPr>
        <w:tc>
          <w:tcPr>
            <w:tcW w:w="561" w:type="dxa"/>
            <w:vAlign w:val="center"/>
          </w:tcPr>
          <w:p w14:paraId="1C62A472"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3</w:t>
            </w:r>
          </w:p>
        </w:tc>
        <w:tc>
          <w:tcPr>
            <w:tcW w:w="1663" w:type="dxa"/>
            <w:vAlign w:val="center"/>
          </w:tcPr>
          <w:p w14:paraId="0F4B6E80"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Nhà thi đấu quần vợt và cụm sân quần vợt ngoài trời</w:t>
            </w:r>
          </w:p>
        </w:tc>
        <w:tc>
          <w:tcPr>
            <w:tcW w:w="3300" w:type="dxa"/>
            <w:vAlign w:val="center"/>
          </w:tcPr>
          <w:p w14:paraId="5BDAEA1B"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Nhà thi đấu quần vợt và cụm sân quần vợt ngoài trời nhằm phục vụ nhu cầu tập luyện TDTT của người dân; tổ chức các sự kiện thể thao của Thành phố, trong nước và quốc tế </w:t>
            </w:r>
          </w:p>
        </w:tc>
        <w:tc>
          <w:tcPr>
            <w:tcW w:w="2693" w:type="dxa"/>
            <w:vAlign w:val="center"/>
          </w:tcPr>
          <w:p w14:paraId="78540431"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Nhà thi đấu quần vợt (khán đài 5.000 chỗ) và cụm sân quần</w:t>
            </w:r>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vợt</w:t>
            </w:r>
            <w:proofErr w:type="spellEnd"/>
            <w:r w:rsidRPr="00B93B20">
              <w:rPr>
                <w:rFonts w:ascii="Times New Roman" w:hAnsi="Times New Roman" w:cs="Times New Roman"/>
                <w:sz w:val="24"/>
                <w:szCs w:val="24"/>
                <w:lang w:val="vi-VN"/>
              </w:rPr>
              <w:t xml:space="preserve"> </w:t>
            </w:r>
            <w:r w:rsidRPr="00B93B20">
              <w:rPr>
                <w:rFonts w:ascii="Times New Roman" w:hAnsi="Times New Roman" w:cs="Times New Roman"/>
                <w:sz w:val="24"/>
                <w:szCs w:val="24"/>
              </w:rPr>
              <w:t>ngoài trời</w:t>
            </w:r>
          </w:p>
        </w:tc>
        <w:tc>
          <w:tcPr>
            <w:tcW w:w="1636" w:type="dxa"/>
            <w:gridSpan w:val="2"/>
            <w:vAlign w:val="center"/>
          </w:tcPr>
          <w:p w14:paraId="4A31CBB4"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736094A0"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4,25</w:t>
            </w:r>
            <w:r>
              <w:rPr>
                <w:rFonts w:ascii="Times New Roman" w:hAnsi="Times New Roman" w:cs="Times New Roman"/>
                <w:sz w:val="24"/>
                <w:szCs w:val="24"/>
              </w:rPr>
              <w:t>ha</w:t>
            </w:r>
          </w:p>
        </w:tc>
        <w:tc>
          <w:tcPr>
            <w:tcW w:w="992" w:type="dxa"/>
            <w:vAlign w:val="center"/>
          </w:tcPr>
          <w:p w14:paraId="5B32AEF7"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426F28B3"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1.000.000</w:t>
            </w:r>
          </w:p>
        </w:tc>
        <w:tc>
          <w:tcPr>
            <w:tcW w:w="988" w:type="dxa"/>
            <w:gridSpan w:val="2"/>
            <w:vAlign w:val="center"/>
          </w:tcPr>
          <w:p w14:paraId="3D79353E"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6DFC59AC" w14:textId="77777777" w:rsidR="00FB7033" w:rsidRPr="00B93B20" w:rsidRDefault="00FB7033" w:rsidP="00FB7033">
            <w:pPr>
              <w:rPr>
                <w:rFonts w:ascii="Times New Roman" w:hAnsi="Times New Roman" w:cs="Times New Roman"/>
                <w:sz w:val="24"/>
                <w:szCs w:val="24"/>
              </w:rPr>
            </w:pPr>
          </w:p>
        </w:tc>
      </w:tr>
      <w:tr w:rsidR="00FB7033" w:rsidRPr="00B93B20" w14:paraId="4A6F3C55" w14:textId="77777777" w:rsidTr="00585CE1">
        <w:trPr>
          <w:jc w:val="center"/>
        </w:trPr>
        <w:tc>
          <w:tcPr>
            <w:tcW w:w="561" w:type="dxa"/>
            <w:vAlign w:val="center"/>
          </w:tcPr>
          <w:p w14:paraId="465044F3"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4</w:t>
            </w:r>
          </w:p>
        </w:tc>
        <w:tc>
          <w:tcPr>
            <w:tcW w:w="1663" w:type="dxa"/>
            <w:vAlign w:val="center"/>
          </w:tcPr>
          <w:p w14:paraId="1071FECA"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Cụm hồ bơi thi đấu và tập luyện</w:t>
            </w:r>
          </w:p>
        </w:tc>
        <w:tc>
          <w:tcPr>
            <w:tcW w:w="3300" w:type="dxa"/>
            <w:vAlign w:val="center"/>
          </w:tcPr>
          <w:p w14:paraId="00483D11"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Cụm hồ bơi nhằm phục vụ nhu cầu rèn luyện sức khỏe người dân; tổ chức các sự kiện thể thao của Thành phố, trong nước và quốc tế </w:t>
            </w:r>
          </w:p>
        </w:tc>
        <w:tc>
          <w:tcPr>
            <w:tcW w:w="2693" w:type="dxa"/>
            <w:vAlign w:val="center"/>
          </w:tcPr>
          <w:p w14:paraId="6E5B52B2"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 xml:space="preserve">Cụm hồ bơi thi đấu và tập luyện: gồm 01 hồ thi đấu trong nhà (50mx25m; khán đài 2.000 chỗ), 01 hồ nhảy cầu-bơi nghệ thuật trong nhà (khán đài 1.000 chỗ) và 02 hồ bơi ngoài trời </w:t>
            </w:r>
            <w:r>
              <w:rPr>
                <w:rFonts w:ascii="Times New Roman" w:hAnsi="Times New Roman" w:cs="Times New Roman"/>
                <w:sz w:val="24"/>
                <w:szCs w:val="24"/>
              </w:rPr>
              <w:t>ha</w:t>
            </w:r>
            <w:r w:rsidRPr="00B93B20">
              <w:rPr>
                <w:rFonts w:ascii="Times New Roman" w:hAnsi="Times New Roman" w:cs="Times New Roman"/>
                <w:sz w:val="24"/>
                <w:szCs w:val="24"/>
              </w:rPr>
              <w:t>(25mx12,5m)</w:t>
            </w:r>
          </w:p>
        </w:tc>
        <w:tc>
          <w:tcPr>
            <w:tcW w:w="1636" w:type="dxa"/>
            <w:gridSpan w:val="2"/>
            <w:vAlign w:val="center"/>
          </w:tcPr>
          <w:p w14:paraId="4080663C"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18DEDF58"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3,51</w:t>
            </w:r>
            <w:r>
              <w:rPr>
                <w:rFonts w:ascii="Times New Roman" w:hAnsi="Times New Roman" w:cs="Times New Roman"/>
                <w:sz w:val="24"/>
                <w:szCs w:val="24"/>
              </w:rPr>
              <w:t>ha</w:t>
            </w:r>
          </w:p>
        </w:tc>
        <w:tc>
          <w:tcPr>
            <w:tcW w:w="992" w:type="dxa"/>
            <w:vAlign w:val="center"/>
          </w:tcPr>
          <w:p w14:paraId="392AFAC0"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40E2720A" w14:textId="77777777" w:rsidR="00FB7033" w:rsidRPr="00132FD5" w:rsidRDefault="00FB7033" w:rsidP="00FB7033">
            <w:pPr>
              <w:jc w:val="right"/>
              <w:rPr>
                <w:rFonts w:ascii="Times New Roman" w:hAnsi="Times New Roman" w:cs="Times New Roman"/>
                <w:sz w:val="24"/>
                <w:szCs w:val="24"/>
              </w:rPr>
            </w:pPr>
          </w:p>
          <w:p w14:paraId="4A3DBEC0" w14:textId="77777777" w:rsidR="00FB7033" w:rsidRPr="00132FD5" w:rsidRDefault="00FB7033" w:rsidP="00FB7033">
            <w:pPr>
              <w:jc w:val="right"/>
              <w:rPr>
                <w:rFonts w:ascii="Times New Roman" w:hAnsi="Times New Roman" w:cs="Times New Roman"/>
                <w:sz w:val="24"/>
                <w:szCs w:val="24"/>
              </w:rPr>
            </w:pPr>
          </w:p>
          <w:p w14:paraId="3DCBB2C7"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1.000.000</w:t>
            </w:r>
          </w:p>
          <w:p w14:paraId="4A964CC4" w14:textId="77777777" w:rsidR="00FB7033" w:rsidRPr="00132FD5" w:rsidRDefault="00FB7033" w:rsidP="00FB7033">
            <w:pPr>
              <w:jc w:val="right"/>
              <w:rPr>
                <w:rFonts w:ascii="Times New Roman" w:hAnsi="Times New Roman" w:cs="Times New Roman"/>
                <w:sz w:val="24"/>
                <w:szCs w:val="24"/>
              </w:rPr>
            </w:pPr>
          </w:p>
          <w:p w14:paraId="030BD831" w14:textId="77777777" w:rsidR="00FB7033" w:rsidRPr="00132FD5" w:rsidRDefault="00FB7033" w:rsidP="00FB7033">
            <w:pPr>
              <w:jc w:val="right"/>
              <w:rPr>
                <w:rFonts w:ascii="Times New Roman" w:hAnsi="Times New Roman" w:cs="Times New Roman"/>
                <w:sz w:val="24"/>
                <w:szCs w:val="24"/>
              </w:rPr>
            </w:pPr>
          </w:p>
        </w:tc>
        <w:tc>
          <w:tcPr>
            <w:tcW w:w="988" w:type="dxa"/>
            <w:gridSpan w:val="2"/>
            <w:vAlign w:val="center"/>
          </w:tcPr>
          <w:p w14:paraId="7871933C"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382A50EC" w14:textId="77777777" w:rsidR="00FB7033" w:rsidRPr="00B93B20" w:rsidRDefault="00FB7033" w:rsidP="00FB7033">
            <w:pPr>
              <w:rPr>
                <w:rFonts w:ascii="Times New Roman" w:hAnsi="Times New Roman" w:cs="Times New Roman"/>
                <w:sz w:val="24"/>
                <w:szCs w:val="24"/>
              </w:rPr>
            </w:pPr>
          </w:p>
        </w:tc>
      </w:tr>
      <w:tr w:rsidR="00FB7033" w:rsidRPr="00B93B20" w14:paraId="7BC9BF01" w14:textId="77777777" w:rsidTr="00585CE1">
        <w:trPr>
          <w:jc w:val="center"/>
        </w:trPr>
        <w:tc>
          <w:tcPr>
            <w:tcW w:w="561" w:type="dxa"/>
            <w:vAlign w:val="center"/>
          </w:tcPr>
          <w:p w14:paraId="286A777A"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5</w:t>
            </w:r>
          </w:p>
        </w:tc>
        <w:tc>
          <w:tcPr>
            <w:tcW w:w="1663" w:type="dxa"/>
            <w:vAlign w:val="center"/>
          </w:tcPr>
          <w:p w14:paraId="17763AB2"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Cụm trường bắn súng và bắn cung</w:t>
            </w:r>
          </w:p>
        </w:tc>
        <w:tc>
          <w:tcPr>
            <w:tcW w:w="3300" w:type="dxa"/>
            <w:vAlign w:val="center"/>
          </w:tcPr>
          <w:p w14:paraId="2DB67B0F"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Cụm trường bắn súng và bắn cung nhằm phục vụ nhu cầu tập luyện TDTT của người dân; tổ chức các sự kiện thể thao của Thành phố, trong nước và quốc tế </w:t>
            </w:r>
          </w:p>
        </w:tc>
        <w:tc>
          <w:tcPr>
            <w:tcW w:w="2693" w:type="dxa"/>
            <w:vAlign w:val="center"/>
          </w:tcPr>
          <w:p w14:paraId="4C9BB15C"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Cụm trường bắn</w:t>
            </w:r>
            <w:r w:rsidRPr="00B93B20">
              <w:rPr>
                <w:rFonts w:ascii="Times New Roman" w:hAnsi="Times New Roman" w:cs="Times New Roman"/>
                <w:sz w:val="24"/>
                <w:szCs w:val="24"/>
                <w:lang w:val="vi-VN"/>
              </w:rPr>
              <w:t xml:space="preserve"> </w:t>
            </w:r>
            <w:r w:rsidRPr="00B93B20">
              <w:rPr>
                <w:rFonts w:ascii="Times New Roman" w:hAnsi="Times New Roman" w:cs="Times New Roman"/>
                <w:sz w:val="24"/>
                <w:szCs w:val="24"/>
              </w:rPr>
              <w:t>súng và bắn cung</w:t>
            </w:r>
          </w:p>
        </w:tc>
        <w:tc>
          <w:tcPr>
            <w:tcW w:w="1636" w:type="dxa"/>
            <w:gridSpan w:val="2"/>
            <w:vAlign w:val="center"/>
          </w:tcPr>
          <w:p w14:paraId="0BEFF822"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100EDE70"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2,72</w:t>
            </w:r>
            <w:r>
              <w:rPr>
                <w:rFonts w:ascii="Times New Roman" w:hAnsi="Times New Roman" w:cs="Times New Roman"/>
                <w:sz w:val="24"/>
                <w:szCs w:val="24"/>
              </w:rPr>
              <w:t>ha</w:t>
            </w:r>
          </w:p>
        </w:tc>
        <w:tc>
          <w:tcPr>
            <w:tcW w:w="992" w:type="dxa"/>
            <w:vAlign w:val="center"/>
          </w:tcPr>
          <w:p w14:paraId="25781700"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0B172A34"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300.000</w:t>
            </w:r>
          </w:p>
        </w:tc>
        <w:tc>
          <w:tcPr>
            <w:tcW w:w="988" w:type="dxa"/>
            <w:gridSpan w:val="2"/>
            <w:vAlign w:val="center"/>
          </w:tcPr>
          <w:p w14:paraId="12BAC025"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216A0836" w14:textId="77777777" w:rsidR="00FB7033" w:rsidRPr="00B93B20" w:rsidRDefault="00FB7033" w:rsidP="00FB7033">
            <w:pPr>
              <w:rPr>
                <w:rFonts w:ascii="Times New Roman" w:hAnsi="Times New Roman" w:cs="Times New Roman"/>
                <w:sz w:val="24"/>
                <w:szCs w:val="24"/>
              </w:rPr>
            </w:pPr>
          </w:p>
        </w:tc>
      </w:tr>
      <w:tr w:rsidR="00FB7033" w:rsidRPr="00B93B20" w14:paraId="28E40BBE" w14:textId="77777777" w:rsidTr="00585CE1">
        <w:trPr>
          <w:jc w:val="center"/>
        </w:trPr>
        <w:tc>
          <w:tcPr>
            <w:tcW w:w="561" w:type="dxa"/>
            <w:vAlign w:val="center"/>
          </w:tcPr>
          <w:p w14:paraId="05B17CD5"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6</w:t>
            </w:r>
          </w:p>
        </w:tc>
        <w:tc>
          <w:tcPr>
            <w:tcW w:w="1663" w:type="dxa"/>
            <w:vAlign w:val="center"/>
          </w:tcPr>
          <w:p w14:paraId="050EA769"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dựng mới Đường đua xe đạp địa hình, mô tô địa hình </w:t>
            </w:r>
          </w:p>
        </w:tc>
        <w:tc>
          <w:tcPr>
            <w:tcW w:w="3300" w:type="dxa"/>
            <w:vAlign w:val="center"/>
          </w:tcPr>
          <w:p w14:paraId="1E392B2F"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Đường đua xe nhằm phục vụ nhu cầu tập luyện TDTT của người dân; tổ chức các sự kiện thể thao của Thành phố, trong nước và quốc tế </w:t>
            </w:r>
          </w:p>
        </w:tc>
        <w:tc>
          <w:tcPr>
            <w:tcW w:w="2693" w:type="dxa"/>
            <w:vAlign w:val="center"/>
          </w:tcPr>
          <w:p w14:paraId="123A5ADB"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Đường đua xe đạp địa hình, mô</w:t>
            </w:r>
            <w:r w:rsidRPr="00B93B20">
              <w:rPr>
                <w:rFonts w:ascii="Times New Roman" w:hAnsi="Times New Roman" w:cs="Times New Roman"/>
                <w:sz w:val="24"/>
                <w:szCs w:val="24"/>
                <w:lang w:val="vi-VN"/>
              </w:rPr>
              <w:t xml:space="preserve"> </w:t>
            </w:r>
            <w:r w:rsidRPr="00B93B20">
              <w:rPr>
                <w:rFonts w:ascii="Times New Roman" w:hAnsi="Times New Roman" w:cs="Times New Roman"/>
                <w:sz w:val="24"/>
                <w:szCs w:val="24"/>
              </w:rPr>
              <w:t>tô địa hình</w:t>
            </w:r>
          </w:p>
        </w:tc>
        <w:tc>
          <w:tcPr>
            <w:tcW w:w="1636" w:type="dxa"/>
            <w:gridSpan w:val="2"/>
            <w:vAlign w:val="center"/>
          </w:tcPr>
          <w:p w14:paraId="63BC408C"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48053584"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5,64</w:t>
            </w:r>
            <w:r>
              <w:rPr>
                <w:rFonts w:ascii="Times New Roman" w:hAnsi="Times New Roman" w:cs="Times New Roman"/>
                <w:sz w:val="24"/>
                <w:szCs w:val="24"/>
              </w:rPr>
              <w:t>ha</w:t>
            </w:r>
          </w:p>
        </w:tc>
        <w:tc>
          <w:tcPr>
            <w:tcW w:w="992" w:type="dxa"/>
            <w:vAlign w:val="center"/>
          </w:tcPr>
          <w:p w14:paraId="0AE2F00F"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3F202087"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100.000</w:t>
            </w:r>
          </w:p>
        </w:tc>
        <w:tc>
          <w:tcPr>
            <w:tcW w:w="988" w:type="dxa"/>
            <w:gridSpan w:val="2"/>
            <w:vAlign w:val="center"/>
          </w:tcPr>
          <w:p w14:paraId="4E8CB3E8"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06DEB575" w14:textId="77777777" w:rsidR="00FB7033" w:rsidRPr="00B93B20" w:rsidRDefault="00FB7033" w:rsidP="00FB7033">
            <w:pPr>
              <w:rPr>
                <w:rFonts w:ascii="Times New Roman" w:hAnsi="Times New Roman" w:cs="Times New Roman"/>
                <w:sz w:val="24"/>
                <w:szCs w:val="24"/>
              </w:rPr>
            </w:pPr>
          </w:p>
        </w:tc>
      </w:tr>
      <w:tr w:rsidR="00FB7033" w:rsidRPr="00B93B20" w14:paraId="3F44875C" w14:textId="77777777" w:rsidTr="00585CE1">
        <w:trPr>
          <w:jc w:val="center"/>
        </w:trPr>
        <w:tc>
          <w:tcPr>
            <w:tcW w:w="561" w:type="dxa"/>
            <w:vAlign w:val="center"/>
          </w:tcPr>
          <w:p w14:paraId="4FA34161"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7</w:t>
            </w:r>
          </w:p>
        </w:tc>
        <w:tc>
          <w:tcPr>
            <w:tcW w:w="1663" w:type="dxa"/>
            <w:vAlign w:val="center"/>
          </w:tcPr>
          <w:p w14:paraId="450FF969" w14:textId="77777777" w:rsidR="00FB7033" w:rsidRPr="00B93B20" w:rsidRDefault="00FB7033" w:rsidP="00FB7033">
            <w:pPr>
              <w:rPr>
                <w:rFonts w:ascii="Times New Roman" w:hAnsi="Times New Roman" w:cs="Times New Roman"/>
                <w:color w:val="000000"/>
                <w:sz w:val="24"/>
                <w:szCs w:val="24"/>
              </w:rPr>
            </w:pPr>
            <w:r w:rsidRPr="0077277F">
              <w:rPr>
                <w:rFonts w:ascii="Times New Roman" w:hAnsi="Times New Roman" w:cs="Times New Roman"/>
                <w:color w:val="000000"/>
                <w:sz w:val="24"/>
                <w:szCs w:val="24"/>
                <w:highlight w:val="yellow"/>
              </w:rPr>
              <w:t>Xây dựng mới Khu thể thao dưới nước</w:t>
            </w:r>
          </w:p>
        </w:tc>
        <w:tc>
          <w:tcPr>
            <w:tcW w:w="3300" w:type="dxa"/>
            <w:vAlign w:val="center"/>
          </w:tcPr>
          <w:p w14:paraId="10DFFC73"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Khu thể thao dưới nước nhằm tổ chức các sự kiện thể thao của Thành phố, trong nước và quốc tế </w:t>
            </w:r>
          </w:p>
        </w:tc>
        <w:tc>
          <w:tcPr>
            <w:tcW w:w="2693" w:type="dxa"/>
            <w:vAlign w:val="center"/>
          </w:tcPr>
          <w:p w14:paraId="7BE4904E"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lang w:val="nb-NO"/>
              </w:rPr>
              <w:t>Sử dụng mặt</w:t>
            </w:r>
            <w:r>
              <w:rPr>
                <w:rFonts w:ascii="Times New Roman" w:hAnsi="Times New Roman" w:cs="Times New Roman"/>
                <w:sz w:val="24"/>
                <w:szCs w:val="24"/>
                <w:lang w:val="vi-VN"/>
              </w:rPr>
              <w:t xml:space="preserve"> </w:t>
            </w:r>
            <w:r w:rsidRPr="00B93B20">
              <w:rPr>
                <w:rFonts w:ascii="Times New Roman" w:hAnsi="Times New Roman" w:cs="Times New Roman"/>
                <w:sz w:val="24"/>
                <w:szCs w:val="24"/>
                <w:lang w:val="nb-NO"/>
              </w:rPr>
              <w:t>nước sông Rạch Chiếc, rạch Mương Kinh, hồ nước tổ chức thi đấu và luyện tập cho các môn: đua thuyền, chèo thuyền, lướt ván, bơi vượt sông....</w:t>
            </w:r>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đồng</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thời</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bảo</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đảm</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chức</w:t>
            </w:r>
            <w:proofErr w:type="spellEnd"/>
            <w:r w:rsidRPr="00B93B20">
              <w:rPr>
                <w:rFonts w:ascii="Times New Roman" w:hAnsi="Times New Roman" w:cs="Times New Roman"/>
                <w:sz w:val="24"/>
                <w:szCs w:val="24"/>
                <w:lang w:val="vi-VN"/>
              </w:rPr>
              <w:t xml:space="preserve"> năng </w:t>
            </w:r>
            <w:proofErr w:type="spellStart"/>
            <w:r w:rsidRPr="00B93B20">
              <w:rPr>
                <w:rFonts w:ascii="Times New Roman" w:hAnsi="Times New Roman" w:cs="Times New Roman"/>
                <w:sz w:val="24"/>
                <w:szCs w:val="24"/>
                <w:lang w:val="vi-VN"/>
              </w:rPr>
              <w:t>điều</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tiết</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mặt</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nước</w:t>
            </w:r>
            <w:proofErr w:type="spellEnd"/>
            <w:r w:rsidRPr="00B93B20">
              <w:rPr>
                <w:rFonts w:ascii="Times New Roman" w:hAnsi="Times New Roman" w:cs="Times New Roman"/>
                <w:sz w:val="24"/>
                <w:szCs w:val="24"/>
                <w:lang w:val="vi-VN"/>
              </w:rPr>
              <w:t xml:space="preserve"> cho khu </w:t>
            </w:r>
            <w:proofErr w:type="spellStart"/>
            <w:r w:rsidRPr="00B93B20">
              <w:rPr>
                <w:rFonts w:ascii="Times New Roman" w:hAnsi="Times New Roman" w:cs="Times New Roman"/>
                <w:sz w:val="24"/>
                <w:szCs w:val="24"/>
                <w:lang w:val="vi-VN"/>
              </w:rPr>
              <w:t>vực</w:t>
            </w:r>
            <w:proofErr w:type="spellEnd"/>
            <w:r w:rsidRPr="00B93B20">
              <w:rPr>
                <w:rFonts w:ascii="Times New Roman" w:hAnsi="Times New Roman" w:cs="Times New Roman"/>
                <w:sz w:val="24"/>
                <w:szCs w:val="24"/>
                <w:lang w:val="vi-VN"/>
              </w:rPr>
              <w:t xml:space="preserve"> quy </w:t>
            </w:r>
            <w:proofErr w:type="spellStart"/>
            <w:r w:rsidRPr="00B93B20">
              <w:rPr>
                <w:rFonts w:ascii="Times New Roman" w:hAnsi="Times New Roman" w:cs="Times New Roman"/>
                <w:sz w:val="24"/>
                <w:szCs w:val="24"/>
                <w:lang w:val="vi-VN"/>
              </w:rPr>
              <w:t>hoạch</w:t>
            </w:r>
            <w:proofErr w:type="spellEnd"/>
          </w:p>
        </w:tc>
        <w:tc>
          <w:tcPr>
            <w:tcW w:w="1636" w:type="dxa"/>
            <w:gridSpan w:val="2"/>
            <w:vAlign w:val="center"/>
          </w:tcPr>
          <w:p w14:paraId="0A80F9F3"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11018B43" w14:textId="77777777" w:rsidR="00FB7033" w:rsidRPr="00B93B20" w:rsidRDefault="00FB7033" w:rsidP="00FB7033">
            <w:pPr>
              <w:rPr>
                <w:rFonts w:ascii="Times New Roman" w:hAnsi="Times New Roman" w:cs="Times New Roman"/>
                <w:sz w:val="24"/>
                <w:szCs w:val="24"/>
              </w:rPr>
            </w:pPr>
          </w:p>
        </w:tc>
        <w:tc>
          <w:tcPr>
            <w:tcW w:w="992" w:type="dxa"/>
            <w:vAlign w:val="center"/>
          </w:tcPr>
          <w:p w14:paraId="034854B9"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08E6E659"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100.000</w:t>
            </w:r>
          </w:p>
        </w:tc>
        <w:tc>
          <w:tcPr>
            <w:tcW w:w="988" w:type="dxa"/>
            <w:gridSpan w:val="2"/>
            <w:vAlign w:val="center"/>
          </w:tcPr>
          <w:p w14:paraId="1D1F8D19"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5E74BB5B" w14:textId="77777777" w:rsidR="00FB7033" w:rsidRPr="00B93B20" w:rsidRDefault="00FB7033" w:rsidP="00FB7033">
            <w:pPr>
              <w:rPr>
                <w:rFonts w:ascii="Times New Roman" w:hAnsi="Times New Roman" w:cs="Times New Roman"/>
                <w:sz w:val="24"/>
                <w:szCs w:val="24"/>
              </w:rPr>
            </w:pPr>
          </w:p>
        </w:tc>
      </w:tr>
      <w:tr w:rsidR="00FB7033" w:rsidRPr="00B93B20" w14:paraId="625C54DF" w14:textId="77777777" w:rsidTr="00585CE1">
        <w:trPr>
          <w:jc w:val="center"/>
        </w:trPr>
        <w:tc>
          <w:tcPr>
            <w:tcW w:w="561" w:type="dxa"/>
            <w:vAlign w:val="center"/>
          </w:tcPr>
          <w:p w14:paraId="4309A8DE"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8</w:t>
            </w:r>
          </w:p>
        </w:tc>
        <w:tc>
          <w:tcPr>
            <w:tcW w:w="1663" w:type="dxa"/>
            <w:vAlign w:val="center"/>
          </w:tcPr>
          <w:p w14:paraId="64A01B52"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Học viện võ thuật</w:t>
            </w:r>
          </w:p>
        </w:tc>
        <w:tc>
          <w:tcPr>
            <w:tcW w:w="3300" w:type="dxa"/>
            <w:vAlign w:val="center"/>
          </w:tcPr>
          <w:p w14:paraId="6D450E59"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Học viện võ thuật nhằm đào tạo các vận động viên trẻ, tài năng nhằm rèn luyện sức khỏe và tham gia thi đấu thể thao </w:t>
            </w:r>
          </w:p>
        </w:tc>
        <w:tc>
          <w:tcPr>
            <w:tcW w:w="2693" w:type="dxa"/>
            <w:vAlign w:val="center"/>
          </w:tcPr>
          <w:p w14:paraId="0D446C50"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lang w:val="nb-NO"/>
              </w:rPr>
              <w:t>Học viện võ thuật (gồm các học viện võ thuật như Vovinam, Taewondo, Karatedo, Judo...)</w:t>
            </w:r>
          </w:p>
        </w:tc>
        <w:tc>
          <w:tcPr>
            <w:tcW w:w="1636" w:type="dxa"/>
            <w:gridSpan w:val="2"/>
            <w:vAlign w:val="center"/>
          </w:tcPr>
          <w:p w14:paraId="14FBF5D5"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2112ABC5"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1,13</w:t>
            </w:r>
            <w:r>
              <w:rPr>
                <w:rFonts w:ascii="Times New Roman" w:hAnsi="Times New Roman" w:cs="Times New Roman"/>
                <w:sz w:val="24"/>
                <w:szCs w:val="24"/>
              </w:rPr>
              <w:t>ha</w:t>
            </w:r>
          </w:p>
        </w:tc>
        <w:tc>
          <w:tcPr>
            <w:tcW w:w="992" w:type="dxa"/>
            <w:vAlign w:val="center"/>
          </w:tcPr>
          <w:p w14:paraId="645471AA"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16998371"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200.000</w:t>
            </w:r>
          </w:p>
        </w:tc>
        <w:tc>
          <w:tcPr>
            <w:tcW w:w="988" w:type="dxa"/>
            <w:gridSpan w:val="2"/>
            <w:vAlign w:val="center"/>
          </w:tcPr>
          <w:p w14:paraId="1A54431F"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2D9FB12A" w14:textId="77777777" w:rsidR="00FB7033" w:rsidRPr="00B93B20" w:rsidRDefault="00FB7033" w:rsidP="00FB7033">
            <w:pPr>
              <w:rPr>
                <w:rFonts w:ascii="Times New Roman" w:hAnsi="Times New Roman" w:cs="Times New Roman"/>
                <w:sz w:val="24"/>
                <w:szCs w:val="24"/>
              </w:rPr>
            </w:pPr>
          </w:p>
        </w:tc>
      </w:tr>
      <w:tr w:rsidR="00FB7033" w:rsidRPr="00B93B20" w14:paraId="24A5119A" w14:textId="77777777" w:rsidTr="00585CE1">
        <w:trPr>
          <w:jc w:val="center"/>
        </w:trPr>
        <w:tc>
          <w:tcPr>
            <w:tcW w:w="561" w:type="dxa"/>
            <w:vAlign w:val="center"/>
          </w:tcPr>
          <w:p w14:paraId="0B30ED32"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9</w:t>
            </w:r>
          </w:p>
        </w:tc>
        <w:tc>
          <w:tcPr>
            <w:tcW w:w="1663" w:type="dxa"/>
            <w:vAlign w:val="center"/>
          </w:tcPr>
          <w:p w14:paraId="6F084624"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dựng mới Trung tâm y học và phục hồi sức khỏe </w:t>
            </w:r>
          </w:p>
        </w:tc>
        <w:tc>
          <w:tcPr>
            <w:tcW w:w="3300" w:type="dxa"/>
            <w:vAlign w:val="center"/>
          </w:tcPr>
          <w:p w14:paraId="2B77CF03"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Trung tâm y học và phục hồi sức khỏe nhằm hỗ trợ kịp thời sức khỏe người dân và vận động viên tham gia tập luyện và thi đấu thể thao </w:t>
            </w:r>
          </w:p>
        </w:tc>
        <w:tc>
          <w:tcPr>
            <w:tcW w:w="2693" w:type="dxa"/>
            <w:vAlign w:val="center"/>
          </w:tcPr>
          <w:p w14:paraId="2E4D6A33" w14:textId="77777777" w:rsidR="00FB7033" w:rsidRPr="00B93B20" w:rsidRDefault="00FB7033" w:rsidP="00FB7033">
            <w:pPr>
              <w:spacing w:before="60" w:after="60"/>
              <w:rPr>
                <w:rFonts w:ascii="Times New Roman" w:hAnsi="Times New Roman" w:cs="Times New Roman"/>
                <w:sz w:val="24"/>
                <w:szCs w:val="24"/>
                <w:lang w:val="nb-NO"/>
              </w:rPr>
            </w:pPr>
            <w:r w:rsidRPr="00B93B20">
              <w:rPr>
                <w:rFonts w:ascii="Times New Roman" w:hAnsi="Times New Roman" w:cs="Times New Roman"/>
                <w:sz w:val="24"/>
                <w:szCs w:val="24"/>
                <w:lang w:val="nb-NO"/>
              </w:rPr>
              <w:t>Trung tâm y học và phục hồi sức khỏe (nghiên cứu khoa học, y học và phục hồi sức khỏe, thể lực cho vận động viên, kiểm tra sinh học vận động viên, kiểm tra và phát hiện chất</w:t>
            </w:r>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kích</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thích</w:t>
            </w:r>
            <w:proofErr w:type="spellEnd"/>
            <w:r w:rsidRPr="00B93B20">
              <w:rPr>
                <w:rFonts w:ascii="Times New Roman" w:hAnsi="Times New Roman" w:cs="Times New Roman"/>
                <w:sz w:val="24"/>
                <w:szCs w:val="24"/>
                <w:lang w:val="nb-NO"/>
              </w:rPr>
              <w:t>)</w:t>
            </w:r>
          </w:p>
        </w:tc>
        <w:tc>
          <w:tcPr>
            <w:tcW w:w="1636" w:type="dxa"/>
            <w:gridSpan w:val="2"/>
            <w:vAlign w:val="center"/>
          </w:tcPr>
          <w:p w14:paraId="6AF004A3"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14EEC074"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1,89</w:t>
            </w:r>
            <w:r>
              <w:rPr>
                <w:rFonts w:ascii="Times New Roman" w:hAnsi="Times New Roman" w:cs="Times New Roman"/>
                <w:sz w:val="24"/>
                <w:szCs w:val="24"/>
              </w:rPr>
              <w:t>ha</w:t>
            </w:r>
          </w:p>
        </w:tc>
        <w:tc>
          <w:tcPr>
            <w:tcW w:w="992" w:type="dxa"/>
            <w:vAlign w:val="center"/>
          </w:tcPr>
          <w:p w14:paraId="2659D086"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5EA168DD"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500.000</w:t>
            </w:r>
          </w:p>
        </w:tc>
        <w:tc>
          <w:tcPr>
            <w:tcW w:w="988" w:type="dxa"/>
            <w:gridSpan w:val="2"/>
            <w:vAlign w:val="center"/>
          </w:tcPr>
          <w:p w14:paraId="7140CB5C"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5DC689E5" w14:textId="77777777" w:rsidR="00FB7033" w:rsidRPr="00B93B20" w:rsidRDefault="00FB7033" w:rsidP="00FB7033">
            <w:pPr>
              <w:rPr>
                <w:rFonts w:ascii="Times New Roman" w:hAnsi="Times New Roman" w:cs="Times New Roman"/>
                <w:sz w:val="24"/>
                <w:szCs w:val="24"/>
              </w:rPr>
            </w:pPr>
          </w:p>
        </w:tc>
      </w:tr>
      <w:tr w:rsidR="00FB7033" w:rsidRPr="00B93B20" w14:paraId="6BCFB04F" w14:textId="77777777" w:rsidTr="00585CE1">
        <w:trPr>
          <w:jc w:val="center"/>
        </w:trPr>
        <w:tc>
          <w:tcPr>
            <w:tcW w:w="561" w:type="dxa"/>
            <w:vAlign w:val="center"/>
          </w:tcPr>
          <w:p w14:paraId="6BA0FAA3"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10</w:t>
            </w:r>
          </w:p>
        </w:tc>
        <w:tc>
          <w:tcPr>
            <w:tcW w:w="1663" w:type="dxa"/>
            <w:vAlign w:val="center"/>
          </w:tcPr>
          <w:p w14:paraId="19BC3A2D"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Cụm nhà tập luyện thể dục dụng cụ và thiết bị tập thể lực cho các bộ môn, sân thi đấu bowling</w:t>
            </w:r>
          </w:p>
        </w:tc>
        <w:tc>
          <w:tcPr>
            <w:tcW w:w="3300" w:type="dxa"/>
            <w:vAlign w:val="center"/>
          </w:tcPr>
          <w:p w14:paraId="651086AB"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Cụm nhà tập luyện nhằm phục vụ nhu cầu rèn luyện sức khỏe người dân; tổ chức các sự kiện thể thao của Thành phố, trong nước và quốc tế </w:t>
            </w:r>
          </w:p>
        </w:tc>
        <w:tc>
          <w:tcPr>
            <w:tcW w:w="2693" w:type="dxa"/>
            <w:vAlign w:val="center"/>
          </w:tcPr>
          <w:p w14:paraId="460B4269"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Cụm nhà tập thể dục dụng cụ và thiết bị tập thể lực cho các bộ môn, sân thi đấu bowling</w:t>
            </w:r>
          </w:p>
        </w:tc>
        <w:tc>
          <w:tcPr>
            <w:tcW w:w="1636" w:type="dxa"/>
            <w:gridSpan w:val="2"/>
            <w:vAlign w:val="center"/>
          </w:tcPr>
          <w:p w14:paraId="38FF8C63"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3EB98E6D"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1,31</w:t>
            </w:r>
            <w:r>
              <w:rPr>
                <w:rFonts w:ascii="Times New Roman" w:hAnsi="Times New Roman" w:cs="Times New Roman"/>
                <w:sz w:val="24"/>
                <w:szCs w:val="24"/>
              </w:rPr>
              <w:t>ha</w:t>
            </w:r>
          </w:p>
        </w:tc>
        <w:tc>
          <w:tcPr>
            <w:tcW w:w="992" w:type="dxa"/>
            <w:vAlign w:val="center"/>
          </w:tcPr>
          <w:p w14:paraId="6F99CAFB"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7A0CE1C9"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200.000</w:t>
            </w:r>
          </w:p>
        </w:tc>
        <w:tc>
          <w:tcPr>
            <w:tcW w:w="988" w:type="dxa"/>
            <w:gridSpan w:val="2"/>
            <w:vAlign w:val="center"/>
          </w:tcPr>
          <w:p w14:paraId="5B3EDDB8"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15CCC5DF" w14:textId="77777777" w:rsidR="00FB7033" w:rsidRPr="00B93B20" w:rsidRDefault="00FB7033" w:rsidP="00FB7033">
            <w:pPr>
              <w:rPr>
                <w:rFonts w:ascii="Times New Roman" w:hAnsi="Times New Roman" w:cs="Times New Roman"/>
                <w:sz w:val="24"/>
                <w:szCs w:val="24"/>
              </w:rPr>
            </w:pPr>
          </w:p>
        </w:tc>
      </w:tr>
      <w:tr w:rsidR="00FB7033" w:rsidRPr="00B93B20" w14:paraId="77D8B274" w14:textId="77777777" w:rsidTr="00585CE1">
        <w:trPr>
          <w:jc w:val="center"/>
        </w:trPr>
        <w:tc>
          <w:tcPr>
            <w:tcW w:w="561" w:type="dxa"/>
            <w:vAlign w:val="center"/>
          </w:tcPr>
          <w:p w14:paraId="19ABBEA9"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11</w:t>
            </w:r>
          </w:p>
        </w:tc>
        <w:tc>
          <w:tcPr>
            <w:tcW w:w="1663" w:type="dxa"/>
            <w:vAlign w:val="center"/>
          </w:tcPr>
          <w:p w14:paraId="6CBE2BE3"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Đường đua xe Go-Kart</w:t>
            </w:r>
          </w:p>
        </w:tc>
        <w:tc>
          <w:tcPr>
            <w:tcW w:w="3300" w:type="dxa"/>
            <w:vAlign w:val="center"/>
          </w:tcPr>
          <w:p w14:paraId="56A6A324"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Đường đua xe Go-Kart nhằm phục vụ nhu cầu tập luyện TDTT của người dân; tổ chức các sự kiện thể thao của Thành phố, trong nước và quốc tế </w:t>
            </w:r>
          </w:p>
        </w:tc>
        <w:tc>
          <w:tcPr>
            <w:tcW w:w="2693" w:type="dxa"/>
            <w:vAlign w:val="center"/>
          </w:tcPr>
          <w:p w14:paraId="51CD89B3"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color w:val="000000"/>
                <w:sz w:val="24"/>
                <w:szCs w:val="24"/>
              </w:rPr>
              <w:t>Đường đua xe Go-Kart</w:t>
            </w:r>
          </w:p>
        </w:tc>
        <w:tc>
          <w:tcPr>
            <w:tcW w:w="1636" w:type="dxa"/>
            <w:gridSpan w:val="2"/>
            <w:vAlign w:val="center"/>
          </w:tcPr>
          <w:p w14:paraId="552867E6"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0A26D486"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1,66</w:t>
            </w:r>
            <w:r>
              <w:rPr>
                <w:rFonts w:ascii="Times New Roman" w:hAnsi="Times New Roman" w:cs="Times New Roman"/>
                <w:sz w:val="24"/>
                <w:szCs w:val="24"/>
              </w:rPr>
              <w:t>ha</w:t>
            </w:r>
          </w:p>
        </w:tc>
        <w:tc>
          <w:tcPr>
            <w:tcW w:w="992" w:type="dxa"/>
            <w:vAlign w:val="center"/>
          </w:tcPr>
          <w:p w14:paraId="0EB3D6B9"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244139F8"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60.000</w:t>
            </w:r>
          </w:p>
        </w:tc>
        <w:tc>
          <w:tcPr>
            <w:tcW w:w="988" w:type="dxa"/>
            <w:gridSpan w:val="2"/>
            <w:vAlign w:val="center"/>
          </w:tcPr>
          <w:p w14:paraId="7559B2DC"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0D2FA4FA" w14:textId="77777777" w:rsidR="00FB7033" w:rsidRPr="00B93B20" w:rsidRDefault="00FB7033" w:rsidP="00FB7033">
            <w:pPr>
              <w:rPr>
                <w:rFonts w:ascii="Times New Roman" w:hAnsi="Times New Roman" w:cs="Times New Roman"/>
                <w:sz w:val="24"/>
                <w:szCs w:val="24"/>
              </w:rPr>
            </w:pPr>
          </w:p>
        </w:tc>
      </w:tr>
      <w:tr w:rsidR="00FB7033" w:rsidRPr="00B93B20" w14:paraId="2E0EBB47" w14:textId="77777777" w:rsidTr="00585CE1">
        <w:trPr>
          <w:jc w:val="center"/>
        </w:trPr>
        <w:tc>
          <w:tcPr>
            <w:tcW w:w="561" w:type="dxa"/>
            <w:vAlign w:val="center"/>
          </w:tcPr>
          <w:p w14:paraId="4F430FB7"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12</w:t>
            </w:r>
          </w:p>
        </w:tc>
        <w:tc>
          <w:tcPr>
            <w:tcW w:w="1663" w:type="dxa"/>
            <w:vAlign w:val="center"/>
          </w:tcPr>
          <w:p w14:paraId="5ABEB7D2"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Sân vận động chính có bố trí đường chạy điền kinh</w:t>
            </w:r>
          </w:p>
        </w:tc>
        <w:tc>
          <w:tcPr>
            <w:tcW w:w="3300" w:type="dxa"/>
            <w:vAlign w:val="center"/>
          </w:tcPr>
          <w:p w14:paraId="619ED30C"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Sân vận động chính có bố trí đường chạy điền kinh nhằm tổ chức các sự kiện thi đấu điền kinh, giải bóng đá lớn của Thành phố, trong nước và quốc tế </w:t>
            </w:r>
          </w:p>
        </w:tc>
        <w:tc>
          <w:tcPr>
            <w:tcW w:w="2693" w:type="dxa"/>
            <w:vAlign w:val="center"/>
          </w:tcPr>
          <w:p w14:paraId="25135272" w14:textId="77777777" w:rsidR="00FB7033" w:rsidRPr="00B93B20" w:rsidRDefault="00FB7033" w:rsidP="00FB7033">
            <w:pPr>
              <w:spacing w:before="60" w:after="60"/>
              <w:rPr>
                <w:rFonts w:ascii="Times New Roman" w:hAnsi="Times New Roman" w:cs="Times New Roman"/>
                <w:sz w:val="24"/>
                <w:szCs w:val="24"/>
              </w:rPr>
            </w:pPr>
            <w:r w:rsidRPr="00B93B20">
              <w:rPr>
                <w:rFonts w:ascii="Times New Roman" w:hAnsi="Times New Roman" w:cs="Times New Roman"/>
                <w:sz w:val="24"/>
                <w:szCs w:val="24"/>
              </w:rPr>
              <w:t>Sân vận động chính có mái che (khán đài 50.000 chỗ) có bố trí đường chạy điền kinh</w:t>
            </w:r>
          </w:p>
        </w:tc>
        <w:tc>
          <w:tcPr>
            <w:tcW w:w="1636" w:type="dxa"/>
            <w:gridSpan w:val="2"/>
            <w:vAlign w:val="center"/>
          </w:tcPr>
          <w:p w14:paraId="714EA625"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7148C543"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10,82</w:t>
            </w:r>
            <w:r>
              <w:rPr>
                <w:rFonts w:ascii="Times New Roman" w:hAnsi="Times New Roman" w:cs="Times New Roman"/>
                <w:sz w:val="24"/>
                <w:szCs w:val="24"/>
              </w:rPr>
              <w:t>ha</w:t>
            </w:r>
          </w:p>
        </w:tc>
        <w:tc>
          <w:tcPr>
            <w:tcW w:w="992" w:type="dxa"/>
            <w:vAlign w:val="center"/>
          </w:tcPr>
          <w:p w14:paraId="0FC483DE"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01039E1D"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7.000.000</w:t>
            </w:r>
          </w:p>
        </w:tc>
        <w:tc>
          <w:tcPr>
            <w:tcW w:w="988" w:type="dxa"/>
            <w:gridSpan w:val="2"/>
            <w:vAlign w:val="center"/>
          </w:tcPr>
          <w:p w14:paraId="02D57670"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522D4722" w14:textId="77777777" w:rsidR="00FB7033" w:rsidRPr="00B93B20" w:rsidRDefault="00FB7033" w:rsidP="00FB7033">
            <w:pPr>
              <w:rPr>
                <w:rFonts w:ascii="Times New Roman" w:hAnsi="Times New Roman" w:cs="Times New Roman"/>
                <w:sz w:val="24"/>
                <w:szCs w:val="24"/>
              </w:rPr>
            </w:pPr>
          </w:p>
        </w:tc>
      </w:tr>
      <w:tr w:rsidR="00FB7033" w:rsidRPr="00B93B20" w14:paraId="76D9B475" w14:textId="77777777" w:rsidTr="00585CE1">
        <w:trPr>
          <w:jc w:val="center"/>
        </w:trPr>
        <w:tc>
          <w:tcPr>
            <w:tcW w:w="561" w:type="dxa"/>
            <w:vAlign w:val="center"/>
          </w:tcPr>
          <w:p w14:paraId="06336ECF"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13</w:t>
            </w:r>
          </w:p>
        </w:tc>
        <w:tc>
          <w:tcPr>
            <w:tcW w:w="1663" w:type="dxa"/>
            <w:vAlign w:val="center"/>
          </w:tcPr>
          <w:p w14:paraId="7E2EB0C5"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Nhà đua xe đạp lòng chảo tích hợp đường đua xe mô tô kết hợp sân bóng đá ngoài trời</w:t>
            </w:r>
          </w:p>
        </w:tc>
        <w:tc>
          <w:tcPr>
            <w:tcW w:w="3300" w:type="dxa"/>
            <w:vAlign w:val="center"/>
          </w:tcPr>
          <w:p w14:paraId="604070E6"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Nhà đua xe đạp lòng chảo nhằm phục vụ nhu cầu giải trí, tập luyện TDTT của người dân; tổ chức các sự kiện thể thao của Thành phố, trong nước và quốc tế </w:t>
            </w:r>
          </w:p>
        </w:tc>
        <w:tc>
          <w:tcPr>
            <w:tcW w:w="2693" w:type="dxa"/>
            <w:vAlign w:val="center"/>
          </w:tcPr>
          <w:p w14:paraId="233800A6" w14:textId="77777777" w:rsidR="00FB7033" w:rsidRPr="00B93B20" w:rsidRDefault="00FB7033" w:rsidP="00FB7033">
            <w:pPr>
              <w:spacing w:before="60" w:after="60"/>
              <w:rPr>
                <w:rFonts w:ascii="Times New Roman" w:hAnsi="Times New Roman" w:cs="Times New Roman"/>
                <w:sz w:val="24"/>
                <w:szCs w:val="24"/>
              </w:rPr>
            </w:pPr>
            <w:r w:rsidRPr="00B93B20">
              <w:rPr>
                <w:rFonts w:ascii="Times New Roman" w:hAnsi="Times New Roman" w:cs="Times New Roman"/>
                <w:sz w:val="24"/>
                <w:szCs w:val="24"/>
              </w:rPr>
              <w:t>Nhà đua xe đạp lòng chảo (khán đài 5.000 chỗ) tích hợp đường đua</w:t>
            </w:r>
            <w:r w:rsidRPr="00B93B20">
              <w:rPr>
                <w:rFonts w:ascii="Times New Roman" w:hAnsi="Times New Roman" w:cs="Times New Roman"/>
                <w:sz w:val="24"/>
                <w:szCs w:val="24"/>
                <w:lang w:val="vi-VN"/>
              </w:rPr>
              <w:t xml:space="preserve"> xe</w:t>
            </w:r>
            <w:r w:rsidRPr="00B93B20">
              <w:rPr>
                <w:rFonts w:ascii="Times New Roman" w:hAnsi="Times New Roman" w:cs="Times New Roman"/>
                <w:sz w:val="24"/>
                <w:szCs w:val="24"/>
              </w:rPr>
              <w:t xml:space="preserve"> mô tô kết</w:t>
            </w:r>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hợp</w:t>
            </w:r>
            <w:proofErr w:type="spellEnd"/>
            <w:r w:rsidRPr="00B93B20">
              <w:rPr>
                <w:rFonts w:ascii="Times New Roman" w:hAnsi="Times New Roman" w:cs="Times New Roman"/>
                <w:sz w:val="24"/>
                <w:szCs w:val="24"/>
                <w:lang w:val="vi-VN"/>
              </w:rPr>
              <w:t xml:space="preserve"> sân </w:t>
            </w:r>
            <w:proofErr w:type="spellStart"/>
            <w:r w:rsidRPr="00B93B20">
              <w:rPr>
                <w:rFonts w:ascii="Times New Roman" w:hAnsi="Times New Roman" w:cs="Times New Roman"/>
                <w:sz w:val="24"/>
                <w:szCs w:val="24"/>
                <w:lang w:val="vi-VN"/>
              </w:rPr>
              <w:t>bóng</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đá</w:t>
            </w:r>
            <w:proofErr w:type="spellEnd"/>
            <w:r w:rsidRPr="00B93B20">
              <w:rPr>
                <w:rFonts w:ascii="Times New Roman" w:hAnsi="Times New Roman" w:cs="Times New Roman"/>
                <w:sz w:val="24"/>
                <w:szCs w:val="24"/>
                <w:lang w:val="vi-VN"/>
              </w:rPr>
              <w:t xml:space="preserve"> </w:t>
            </w:r>
            <w:r w:rsidRPr="00B93B20">
              <w:rPr>
                <w:rFonts w:ascii="Times New Roman" w:hAnsi="Times New Roman" w:cs="Times New Roman"/>
                <w:sz w:val="24"/>
                <w:szCs w:val="24"/>
              </w:rPr>
              <w:t>ngoài trời</w:t>
            </w:r>
          </w:p>
        </w:tc>
        <w:tc>
          <w:tcPr>
            <w:tcW w:w="1636" w:type="dxa"/>
            <w:gridSpan w:val="2"/>
            <w:vAlign w:val="center"/>
          </w:tcPr>
          <w:p w14:paraId="367D92A8"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0A701346"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9,21</w:t>
            </w:r>
            <w:r>
              <w:rPr>
                <w:rFonts w:ascii="Times New Roman" w:hAnsi="Times New Roman" w:cs="Times New Roman"/>
                <w:sz w:val="24"/>
                <w:szCs w:val="24"/>
              </w:rPr>
              <w:t>ha</w:t>
            </w:r>
          </w:p>
        </w:tc>
        <w:tc>
          <w:tcPr>
            <w:tcW w:w="992" w:type="dxa"/>
            <w:vAlign w:val="center"/>
          </w:tcPr>
          <w:p w14:paraId="08A0088D"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7E74AB76"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4.000.000</w:t>
            </w:r>
          </w:p>
        </w:tc>
        <w:tc>
          <w:tcPr>
            <w:tcW w:w="988" w:type="dxa"/>
            <w:gridSpan w:val="2"/>
            <w:vAlign w:val="center"/>
          </w:tcPr>
          <w:p w14:paraId="5CE2CE71"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0416B991" w14:textId="77777777" w:rsidR="00FB7033" w:rsidRPr="00B93B20" w:rsidRDefault="00FB7033" w:rsidP="00FB7033">
            <w:pPr>
              <w:rPr>
                <w:rFonts w:ascii="Times New Roman" w:hAnsi="Times New Roman" w:cs="Times New Roman"/>
                <w:sz w:val="24"/>
                <w:szCs w:val="24"/>
              </w:rPr>
            </w:pPr>
          </w:p>
        </w:tc>
      </w:tr>
      <w:tr w:rsidR="00FB7033" w:rsidRPr="00B93B20" w14:paraId="1FD589E9" w14:textId="77777777" w:rsidTr="00585CE1">
        <w:trPr>
          <w:jc w:val="center"/>
        </w:trPr>
        <w:tc>
          <w:tcPr>
            <w:tcW w:w="561" w:type="dxa"/>
            <w:vAlign w:val="center"/>
          </w:tcPr>
          <w:p w14:paraId="18ECE2F8"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14</w:t>
            </w:r>
          </w:p>
        </w:tc>
        <w:tc>
          <w:tcPr>
            <w:tcW w:w="1663" w:type="dxa"/>
            <w:vAlign w:val="center"/>
          </w:tcPr>
          <w:p w14:paraId="52CBFE50"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Học viện bóng đá và cụm 06 sân tập bóng đá ngoài trời</w:t>
            </w:r>
          </w:p>
        </w:tc>
        <w:tc>
          <w:tcPr>
            <w:tcW w:w="3300" w:type="dxa"/>
            <w:vAlign w:val="center"/>
          </w:tcPr>
          <w:p w14:paraId="76E82212"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mới Học viện bóng đá nhằm đào tạo các vận động viên trẻ, năng khiếu TDTT</w:t>
            </w:r>
          </w:p>
        </w:tc>
        <w:tc>
          <w:tcPr>
            <w:tcW w:w="2693" w:type="dxa"/>
            <w:vAlign w:val="center"/>
          </w:tcPr>
          <w:p w14:paraId="426FF2AB" w14:textId="77777777" w:rsidR="00FB7033" w:rsidRPr="00B93B20" w:rsidRDefault="00FB7033" w:rsidP="00FB7033">
            <w:pPr>
              <w:spacing w:before="60" w:after="60"/>
              <w:rPr>
                <w:rFonts w:ascii="Times New Roman" w:hAnsi="Times New Roman" w:cs="Times New Roman"/>
                <w:sz w:val="24"/>
                <w:szCs w:val="24"/>
              </w:rPr>
            </w:pPr>
            <w:r w:rsidRPr="00B93B20">
              <w:rPr>
                <w:rFonts w:ascii="Times New Roman" w:hAnsi="Times New Roman" w:cs="Times New Roman"/>
                <w:sz w:val="24"/>
                <w:szCs w:val="24"/>
              </w:rPr>
              <w:t>Học</w:t>
            </w:r>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viện</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bóng</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đá</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và</w:t>
            </w:r>
            <w:proofErr w:type="spellEnd"/>
            <w:r w:rsidRPr="00B93B20">
              <w:rPr>
                <w:rFonts w:ascii="Times New Roman" w:hAnsi="Times New Roman" w:cs="Times New Roman"/>
                <w:sz w:val="24"/>
                <w:szCs w:val="24"/>
                <w:lang w:val="vi-VN"/>
              </w:rPr>
              <w:t xml:space="preserve"> c</w:t>
            </w:r>
            <w:r w:rsidRPr="00B93B20">
              <w:rPr>
                <w:rFonts w:ascii="Times New Roman" w:hAnsi="Times New Roman" w:cs="Times New Roman"/>
                <w:sz w:val="24"/>
                <w:szCs w:val="24"/>
              </w:rPr>
              <w:t>ụm 06 sân tập bóng đá ngoài trời (gồm: 04 sân cỏ tự nhiên</w:t>
            </w:r>
            <w:r w:rsidRPr="00B93B20">
              <w:rPr>
                <w:rFonts w:ascii="Times New Roman" w:hAnsi="Times New Roman" w:cs="Times New Roman"/>
                <w:sz w:val="24"/>
                <w:szCs w:val="24"/>
                <w:lang w:val="vi-VN"/>
              </w:rPr>
              <w:t xml:space="preserve">, </w:t>
            </w:r>
            <w:r w:rsidRPr="00B93B20">
              <w:rPr>
                <w:rFonts w:ascii="Times New Roman" w:hAnsi="Times New Roman" w:cs="Times New Roman"/>
                <w:sz w:val="24"/>
                <w:szCs w:val="24"/>
              </w:rPr>
              <w:t>02 sân cỏ nhân tạo</w:t>
            </w:r>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và</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các</w:t>
            </w:r>
            <w:proofErr w:type="spellEnd"/>
            <w:r w:rsidRPr="00B93B20">
              <w:rPr>
                <w:rFonts w:ascii="Times New Roman" w:hAnsi="Times New Roman" w:cs="Times New Roman"/>
                <w:sz w:val="24"/>
                <w:szCs w:val="24"/>
                <w:lang w:val="vi-VN"/>
              </w:rPr>
              <w:t xml:space="preserve"> công </w:t>
            </w:r>
            <w:proofErr w:type="spellStart"/>
            <w:r w:rsidRPr="00B93B20">
              <w:rPr>
                <w:rFonts w:ascii="Times New Roman" w:hAnsi="Times New Roman" w:cs="Times New Roman"/>
                <w:sz w:val="24"/>
                <w:szCs w:val="24"/>
                <w:lang w:val="vi-VN"/>
              </w:rPr>
              <w:t>trình</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phụ</w:t>
            </w:r>
            <w:proofErr w:type="spellEnd"/>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trợ</w:t>
            </w:r>
            <w:proofErr w:type="spellEnd"/>
            <w:r w:rsidRPr="00B93B20">
              <w:rPr>
                <w:rFonts w:ascii="Times New Roman" w:hAnsi="Times New Roman" w:cs="Times New Roman"/>
                <w:sz w:val="24"/>
                <w:szCs w:val="24"/>
              </w:rPr>
              <w:t>)</w:t>
            </w:r>
          </w:p>
        </w:tc>
        <w:tc>
          <w:tcPr>
            <w:tcW w:w="1636" w:type="dxa"/>
            <w:gridSpan w:val="2"/>
            <w:vAlign w:val="center"/>
          </w:tcPr>
          <w:p w14:paraId="5BBD53C6"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0943C1FA"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8,27</w:t>
            </w:r>
            <w:r>
              <w:rPr>
                <w:rFonts w:ascii="Times New Roman" w:hAnsi="Times New Roman" w:cs="Times New Roman"/>
                <w:sz w:val="24"/>
                <w:szCs w:val="24"/>
              </w:rPr>
              <w:t>ha</w:t>
            </w:r>
          </w:p>
        </w:tc>
        <w:tc>
          <w:tcPr>
            <w:tcW w:w="992" w:type="dxa"/>
            <w:vAlign w:val="center"/>
          </w:tcPr>
          <w:p w14:paraId="07754EA5"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3A56B39C"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1.000.000</w:t>
            </w:r>
          </w:p>
        </w:tc>
        <w:tc>
          <w:tcPr>
            <w:tcW w:w="988" w:type="dxa"/>
            <w:gridSpan w:val="2"/>
            <w:vAlign w:val="center"/>
          </w:tcPr>
          <w:p w14:paraId="2B352CD5"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3205B3F5" w14:textId="77777777" w:rsidR="00FB7033" w:rsidRPr="00B93B20" w:rsidRDefault="00FB7033" w:rsidP="00FB7033">
            <w:pPr>
              <w:rPr>
                <w:rFonts w:ascii="Times New Roman" w:hAnsi="Times New Roman" w:cs="Times New Roman"/>
                <w:sz w:val="24"/>
                <w:szCs w:val="24"/>
              </w:rPr>
            </w:pPr>
          </w:p>
        </w:tc>
      </w:tr>
      <w:tr w:rsidR="00FB7033" w:rsidRPr="00B93B20" w14:paraId="4555B8A2" w14:textId="77777777" w:rsidTr="00585CE1">
        <w:trPr>
          <w:jc w:val="center"/>
        </w:trPr>
        <w:tc>
          <w:tcPr>
            <w:tcW w:w="561" w:type="dxa"/>
            <w:vAlign w:val="center"/>
          </w:tcPr>
          <w:p w14:paraId="5E186332"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15</w:t>
            </w:r>
          </w:p>
        </w:tc>
        <w:tc>
          <w:tcPr>
            <w:tcW w:w="1663" w:type="dxa"/>
            <w:vAlign w:val="center"/>
          </w:tcPr>
          <w:p w14:paraId="68A24DCD"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Sân thi đấu các bộ môn điền kinh như: ném lao, tạ xích, ném đĩa, nhảy cao, nhảy sào</w:t>
            </w:r>
          </w:p>
        </w:tc>
        <w:tc>
          <w:tcPr>
            <w:tcW w:w="3300" w:type="dxa"/>
            <w:vAlign w:val="center"/>
          </w:tcPr>
          <w:p w14:paraId="358FAD1B"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Sân thi đấu các bộ môn điền kinh nhằm phục vụ nhu cầu rèn luyện sức khỏe người dân; tổ chức các sự kiện thể thao của Thành phố, trong nước và quốc tế </w:t>
            </w:r>
          </w:p>
        </w:tc>
        <w:tc>
          <w:tcPr>
            <w:tcW w:w="2693" w:type="dxa"/>
            <w:vAlign w:val="center"/>
          </w:tcPr>
          <w:p w14:paraId="63F0B368" w14:textId="77777777" w:rsidR="00FB7033" w:rsidRPr="00B93B20" w:rsidRDefault="00FB7033" w:rsidP="00FB7033">
            <w:pPr>
              <w:spacing w:before="60" w:after="60"/>
              <w:rPr>
                <w:rFonts w:ascii="Times New Roman" w:hAnsi="Times New Roman" w:cs="Times New Roman"/>
                <w:sz w:val="24"/>
                <w:szCs w:val="24"/>
              </w:rPr>
            </w:pPr>
            <w:r w:rsidRPr="00B93B20">
              <w:rPr>
                <w:rFonts w:ascii="Times New Roman" w:hAnsi="Times New Roman" w:cs="Times New Roman"/>
                <w:sz w:val="24"/>
                <w:szCs w:val="24"/>
              </w:rPr>
              <w:t>Sân thi đấu trong nhà các bộ môn điền kinh (khán đài 10.000 chỗ) như: ném lao, tạ xích, ném đĩa, nhảy cao, nhảy sào...</w:t>
            </w:r>
          </w:p>
        </w:tc>
        <w:tc>
          <w:tcPr>
            <w:tcW w:w="1636" w:type="dxa"/>
            <w:gridSpan w:val="2"/>
            <w:vAlign w:val="center"/>
          </w:tcPr>
          <w:p w14:paraId="241F8B61"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6932BF9C"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3,88</w:t>
            </w:r>
            <w:r>
              <w:rPr>
                <w:rFonts w:ascii="Times New Roman" w:hAnsi="Times New Roman" w:cs="Times New Roman"/>
                <w:sz w:val="24"/>
                <w:szCs w:val="24"/>
              </w:rPr>
              <w:t>ha</w:t>
            </w:r>
          </w:p>
        </w:tc>
        <w:tc>
          <w:tcPr>
            <w:tcW w:w="992" w:type="dxa"/>
            <w:vAlign w:val="center"/>
          </w:tcPr>
          <w:p w14:paraId="5AEDA66D"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6A168CDF"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1.500.000</w:t>
            </w:r>
          </w:p>
        </w:tc>
        <w:tc>
          <w:tcPr>
            <w:tcW w:w="988" w:type="dxa"/>
            <w:gridSpan w:val="2"/>
            <w:vAlign w:val="center"/>
          </w:tcPr>
          <w:p w14:paraId="7E2728B7"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3F51EF4A" w14:textId="77777777" w:rsidR="00FB7033" w:rsidRPr="00B93B20" w:rsidRDefault="00FB7033" w:rsidP="00FB7033">
            <w:pPr>
              <w:rPr>
                <w:rFonts w:ascii="Times New Roman" w:hAnsi="Times New Roman" w:cs="Times New Roman"/>
                <w:sz w:val="24"/>
                <w:szCs w:val="24"/>
              </w:rPr>
            </w:pPr>
          </w:p>
        </w:tc>
      </w:tr>
      <w:tr w:rsidR="00FB7033" w:rsidRPr="00B93B20" w14:paraId="22B54523" w14:textId="77777777" w:rsidTr="00585CE1">
        <w:trPr>
          <w:jc w:val="center"/>
        </w:trPr>
        <w:tc>
          <w:tcPr>
            <w:tcW w:w="561" w:type="dxa"/>
            <w:vAlign w:val="center"/>
          </w:tcPr>
          <w:p w14:paraId="0498F506"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16</w:t>
            </w:r>
          </w:p>
        </w:tc>
        <w:tc>
          <w:tcPr>
            <w:tcW w:w="1663" w:type="dxa"/>
            <w:vAlign w:val="center"/>
          </w:tcPr>
          <w:p w14:paraId="7AFC964E"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Xây dựng mới Nhà thi đấu thể dục thể thao tổng hợp</w:t>
            </w:r>
          </w:p>
        </w:tc>
        <w:tc>
          <w:tcPr>
            <w:tcW w:w="3300" w:type="dxa"/>
            <w:vAlign w:val="center"/>
          </w:tcPr>
          <w:p w14:paraId="471F3834"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Nhà thi đấu TDTT tổng hợp nhằm tổ chức các sự kiện thể thao của Thành phố, trong nước và quốc tế </w:t>
            </w:r>
          </w:p>
        </w:tc>
        <w:tc>
          <w:tcPr>
            <w:tcW w:w="2693" w:type="dxa"/>
            <w:vAlign w:val="center"/>
          </w:tcPr>
          <w:p w14:paraId="13BC0520" w14:textId="77777777" w:rsidR="00FB7033" w:rsidRPr="00B93B20" w:rsidRDefault="00FB7033" w:rsidP="00FB7033">
            <w:pPr>
              <w:spacing w:before="60" w:after="60"/>
              <w:rPr>
                <w:rFonts w:ascii="Times New Roman" w:hAnsi="Times New Roman" w:cs="Times New Roman"/>
                <w:sz w:val="24"/>
                <w:szCs w:val="24"/>
              </w:rPr>
            </w:pPr>
            <w:r w:rsidRPr="00B93B20">
              <w:rPr>
                <w:rFonts w:ascii="Times New Roman" w:hAnsi="Times New Roman" w:cs="Times New Roman"/>
                <w:sz w:val="24"/>
                <w:szCs w:val="24"/>
              </w:rPr>
              <w:t>Nhà thi đấu thể dục thể thao tổng hợp: gồm 01 sân thi đấu chính (khán đài 10.000 chỗ) và 02 sân thi đấu phụ kết hợp khởi động (khán đài 1.000 chỗ)</w:t>
            </w:r>
          </w:p>
        </w:tc>
        <w:tc>
          <w:tcPr>
            <w:tcW w:w="1636" w:type="dxa"/>
            <w:gridSpan w:val="2"/>
            <w:vAlign w:val="center"/>
          </w:tcPr>
          <w:p w14:paraId="2F1D551F"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13575E75"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3,63</w:t>
            </w:r>
            <w:r>
              <w:rPr>
                <w:rFonts w:ascii="Times New Roman" w:hAnsi="Times New Roman" w:cs="Times New Roman"/>
                <w:sz w:val="24"/>
                <w:szCs w:val="24"/>
              </w:rPr>
              <w:t>ha</w:t>
            </w:r>
          </w:p>
        </w:tc>
        <w:tc>
          <w:tcPr>
            <w:tcW w:w="992" w:type="dxa"/>
            <w:vAlign w:val="center"/>
          </w:tcPr>
          <w:p w14:paraId="19CF59F7"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42BB19B2"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3.000.000</w:t>
            </w:r>
          </w:p>
        </w:tc>
        <w:tc>
          <w:tcPr>
            <w:tcW w:w="988" w:type="dxa"/>
            <w:gridSpan w:val="2"/>
            <w:vAlign w:val="center"/>
          </w:tcPr>
          <w:p w14:paraId="1ED587A6"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00C1B7D0" w14:textId="77777777" w:rsidR="00FB7033" w:rsidRPr="00B93B20" w:rsidRDefault="00FB7033" w:rsidP="00FB7033">
            <w:pPr>
              <w:rPr>
                <w:rFonts w:ascii="Times New Roman" w:hAnsi="Times New Roman" w:cs="Times New Roman"/>
                <w:sz w:val="24"/>
                <w:szCs w:val="24"/>
              </w:rPr>
            </w:pPr>
          </w:p>
        </w:tc>
      </w:tr>
      <w:tr w:rsidR="00FB7033" w:rsidRPr="00B93B20" w14:paraId="065B608A" w14:textId="77777777" w:rsidTr="00585CE1">
        <w:trPr>
          <w:jc w:val="center"/>
        </w:trPr>
        <w:tc>
          <w:tcPr>
            <w:tcW w:w="561" w:type="dxa"/>
            <w:vAlign w:val="center"/>
          </w:tcPr>
          <w:p w14:paraId="1F2A0764" w14:textId="77777777" w:rsidR="00FB7033" w:rsidRPr="00B93B20" w:rsidRDefault="004C6B34" w:rsidP="00FB7033">
            <w:pPr>
              <w:rPr>
                <w:rFonts w:ascii="Times New Roman" w:hAnsi="Times New Roman" w:cs="Times New Roman"/>
                <w:sz w:val="24"/>
                <w:szCs w:val="24"/>
              </w:rPr>
            </w:pPr>
            <w:r>
              <w:rPr>
                <w:rFonts w:ascii="Times New Roman" w:hAnsi="Times New Roman" w:cs="Times New Roman"/>
                <w:sz w:val="24"/>
                <w:szCs w:val="24"/>
              </w:rPr>
              <w:t>17</w:t>
            </w:r>
          </w:p>
        </w:tc>
        <w:tc>
          <w:tcPr>
            <w:tcW w:w="1663" w:type="dxa"/>
            <w:vAlign w:val="center"/>
          </w:tcPr>
          <w:p w14:paraId="2A6A44BC"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dựng mới Nhà thi đấu Futsal </w:t>
            </w:r>
          </w:p>
        </w:tc>
        <w:tc>
          <w:tcPr>
            <w:tcW w:w="3300" w:type="dxa"/>
            <w:vAlign w:val="center"/>
          </w:tcPr>
          <w:p w14:paraId="49DBA15F" w14:textId="77777777" w:rsidR="00FB7033" w:rsidRPr="00B93B20" w:rsidRDefault="00FB7033" w:rsidP="00FB7033">
            <w:pPr>
              <w:rPr>
                <w:rFonts w:ascii="Times New Roman" w:hAnsi="Times New Roman" w:cs="Times New Roman"/>
                <w:color w:val="000000"/>
                <w:sz w:val="24"/>
                <w:szCs w:val="24"/>
              </w:rPr>
            </w:pPr>
            <w:r w:rsidRPr="00B93B20">
              <w:rPr>
                <w:rFonts w:ascii="Times New Roman" w:hAnsi="Times New Roman" w:cs="Times New Roman"/>
                <w:color w:val="000000"/>
                <w:sz w:val="24"/>
                <w:szCs w:val="24"/>
              </w:rPr>
              <w:t xml:space="preserve">Xây mới Nhà thi đấu Futsal nhằm phục vụ tổ chức các sự kiện thể thao của Thành phố, trong nước và quốc tế </w:t>
            </w:r>
          </w:p>
        </w:tc>
        <w:tc>
          <w:tcPr>
            <w:tcW w:w="2693" w:type="dxa"/>
            <w:vAlign w:val="center"/>
          </w:tcPr>
          <w:p w14:paraId="09CA9D22"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Nhà thi đấu Futsal (kh</w:t>
            </w:r>
            <w:r w:rsidRPr="00B93B20">
              <w:rPr>
                <w:rFonts w:ascii="Times New Roman" w:hAnsi="Times New Roman" w:cs="Times New Roman"/>
                <w:sz w:val="24"/>
                <w:szCs w:val="24"/>
                <w:lang w:val="vi-VN"/>
              </w:rPr>
              <w:t>á</w:t>
            </w:r>
            <w:r w:rsidRPr="00B93B20">
              <w:rPr>
                <w:rFonts w:ascii="Times New Roman" w:hAnsi="Times New Roman" w:cs="Times New Roman"/>
                <w:sz w:val="24"/>
                <w:szCs w:val="24"/>
              </w:rPr>
              <w:t>n</w:t>
            </w:r>
            <w:r w:rsidRPr="00B93B20">
              <w:rPr>
                <w:rFonts w:ascii="Times New Roman" w:hAnsi="Times New Roman" w:cs="Times New Roman"/>
                <w:sz w:val="24"/>
                <w:szCs w:val="24"/>
                <w:lang w:val="vi-VN"/>
              </w:rPr>
              <w:t xml:space="preserve"> </w:t>
            </w:r>
            <w:proofErr w:type="spellStart"/>
            <w:r w:rsidRPr="00B93B20">
              <w:rPr>
                <w:rFonts w:ascii="Times New Roman" w:hAnsi="Times New Roman" w:cs="Times New Roman"/>
                <w:sz w:val="24"/>
                <w:szCs w:val="24"/>
                <w:lang w:val="vi-VN"/>
              </w:rPr>
              <w:t>đài</w:t>
            </w:r>
            <w:proofErr w:type="spellEnd"/>
            <w:r w:rsidRPr="00B93B20">
              <w:rPr>
                <w:rFonts w:ascii="Times New Roman" w:hAnsi="Times New Roman" w:cs="Times New Roman"/>
                <w:sz w:val="24"/>
                <w:szCs w:val="24"/>
                <w:lang w:val="vi-VN"/>
              </w:rPr>
              <w:t xml:space="preserve"> </w:t>
            </w:r>
            <w:r w:rsidRPr="00B93B20">
              <w:rPr>
                <w:rFonts w:ascii="Times New Roman" w:hAnsi="Times New Roman" w:cs="Times New Roman"/>
                <w:sz w:val="24"/>
                <w:szCs w:val="24"/>
              </w:rPr>
              <w:t>3.000 chỗ)</w:t>
            </w:r>
          </w:p>
        </w:tc>
        <w:tc>
          <w:tcPr>
            <w:tcW w:w="1636" w:type="dxa"/>
            <w:gridSpan w:val="2"/>
            <w:vAlign w:val="center"/>
          </w:tcPr>
          <w:p w14:paraId="3CFAD487" w14:textId="77777777" w:rsidR="00FB7033" w:rsidRPr="00B93B20" w:rsidRDefault="00FB7033" w:rsidP="00FB703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Khu Liên hợp TDTT quốc gia Rạch Chiếc tại phường An Phú, </w:t>
            </w:r>
            <w:r w:rsidRPr="00B93B20">
              <w:rPr>
                <w:rFonts w:ascii="Times New Roman" w:hAnsi="Times New Roman" w:cs="Times New Roman"/>
                <w:color w:val="000000"/>
                <w:sz w:val="24"/>
                <w:szCs w:val="24"/>
              </w:rPr>
              <w:t>thành phố Thủ Đức</w:t>
            </w:r>
          </w:p>
        </w:tc>
        <w:tc>
          <w:tcPr>
            <w:tcW w:w="1483" w:type="dxa"/>
            <w:vAlign w:val="center"/>
          </w:tcPr>
          <w:p w14:paraId="7DB81B34" w14:textId="77777777" w:rsidR="00FB7033" w:rsidRPr="00B93B20" w:rsidRDefault="00FB7033" w:rsidP="00FB7033">
            <w:pPr>
              <w:rPr>
                <w:rFonts w:ascii="Times New Roman" w:hAnsi="Times New Roman" w:cs="Times New Roman"/>
                <w:sz w:val="24"/>
                <w:szCs w:val="24"/>
              </w:rPr>
            </w:pPr>
            <w:r w:rsidRPr="00B93B20">
              <w:rPr>
                <w:rFonts w:ascii="Times New Roman" w:hAnsi="Times New Roman" w:cs="Times New Roman"/>
                <w:sz w:val="24"/>
                <w:szCs w:val="24"/>
              </w:rPr>
              <w:t>3,42</w:t>
            </w:r>
            <w:r>
              <w:rPr>
                <w:rFonts w:ascii="Times New Roman" w:hAnsi="Times New Roman" w:cs="Times New Roman"/>
                <w:sz w:val="24"/>
                <w:szCs w:val="24"/>
              </w:rPr>
              <w:t>ha</w:t>
            </w:r>
          </w:p>
        </w:tc>
        <w:tc>
          <w:tcPr>
            <w:tcW w:w="992" w:type="dxa"/>
            <w:vAlign w:val="center"/>
          </w:tcPr>
          <w:p w14:paraId="1AF883C4" w14:textId="77777777" w:rsidR="00FB7033" w:rsidRPr="00B93B20" w:rsidRDefault="00FB7033" w:rsidP="00FB7033">
            <w:pPr>
              <w:rPr>
                <w:rFonts w:ascii="Times New Roman" w:hAnsi="Times New Roman" w:cs="Times New Roman"/>
                <w:sz w:val="24"/>
                <w:szCs w:val="24"/>
              </w:rPr>
            </w:pPr>
            <w:r>
              <w:rPr>
                <w:rFonts w:ascii="Times New Roman" w:hAnsi="Times New Roman" w:cs="Times New Roman"/>
                <w:sz w:val="24"/>
                <w:szCs w:val="24"/>
              </w:rPr>
              <w:t>PPP</w:t>
            </w:r>
          </w:p>
        </w:tc>
        <w:tc>
          <w:tcPr>
            <w:tcW w:w="1296" w:type="dxa"/>
            <w:gridSpan w:val="2"/>
            <w:vAlign w:val="center"/>
          </w:tcPr>
          <w:p w14:paraId="4AE3C301"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800.000</w:t>
            </w:r>
          </w:p>
        </w:tc>
        <w:tc>
          <w:tcPr>
            <w:tcW w:w="988" w:type="dxa"/>
            <w:gridSpan w:val="2"/>
            <w:vAlign w:val="center"/>
          </w:tcPr>
          <w:p w14:paraId="1EBCDE2C" w14:textId="77777777" w:rsidR="00FB7033" w:rsidRPr="00B93B20" w:rsidRDefault="00FB7033" w:rsidP="00FB7033">
            <w:pPr>
              <w:rPr>
                <w:rFonts w:ascii="Times New Roman" w:hAnsi="Times New Roman" w:cs="Times New Roman"/>
                <w:sz w:val="24"/>
                <w:szCs w:val="24"/>
              </w:rPr>
            </w:pPr>
          </w:p>
        </w:tc>
        <w:tc>
          <w:tcPr>
            <w:tcW w:w="1543" w:type="dxa"/>
            <w:gridSpan w:val="2"/>
            <w:vAlign w:val="center"/>
          </w:tcPr>
          <w:p w14:paraId="4EA40B89" w14:textId="77777777" w:rsidR="00FB7033" w:rsidRPr="00B93B20" w:rsidRDefault="00FB7033" w:rsidP="00FB7033">
            <w:pPr>
              <w:rPr>
                <w:rFonts w:ascii="Times New Roman" w:hAnsi="Times New Roman" w:cs="Times New Roman"/>
                <w:sz w:val="24"/>
                <w:szCs w:val="24"/>
              </w:rPr>
            </w:pPr>
          </w:p>
        </w:tc>
      </w:tr>
      <w:tr w:rsidR="00FB7033" w:rsidRPr="00B93B20" w14:paraId="08885E9C" w14:textId="77777777" w:rsidTr="00585CE1">
        <w:trPr>
          <w:jc w:val="center"/>
        </w:trPr>
        <w:tc>
          <w:tcPr>
            <w:tcW w:w="561" w:type="dxa"/>
            <w:vAlign w:val="center"/>
          </w:tcPr>
          <w:p w14:paraId="7A933278" w14:textId="77777777" w:rsidR="00FB7033" w:rsidRPr="000D1564" w:rsidRDefault="004C6B34" w:rsidP="00FB7033">
            <w:pPr>
              <w:jc w:val="center"/>
              <w:rPr>
                <w:rFonts w:ascii="Times New Roman" w:hAnsi="Times New Roman" w:cs="Times New Roman"/>
                <w:sz w:val="24"/>
                <w:szCs w:val="24"/>
              </w:rPr>
            </w:pPr>
            <w:r>
              <w:rPr>
                <w:rFonts w:ascii="Times New Roman" w:hAnsi="Times New Roman" w:cs="Times New Roman"/>
                <w:sz w:val="24"/>
                <w:szCs w:val="24"/>
              </w:rPr>
              <w:t>18</w:t>
            </w:r>
          </w:p>
        </w:tc>
        <w:tc>
          <w:tcPr>
            <w:tcW w:w="1663" w:type="dxa"/>
            <w:vAlign w:val="center"/>
          </w:tcPr>
          <w:p w14:paraId="7C042977" w14:textId="77777777" w:rsidR="00FB7033" w:rsidRPr="000D1564" w:rsidRDefault="00FB7033" w:rsidP="00FB7033">
            <w:pPr>
              <w:rPr>
                <w:rFonts w:ascii="Times New Roman" w:hAnsi="Times New Roman" w:cs="Times New Roman"/>
                <w:color w:val="000000"/>
                <w:sz w:val="24"/>
                <w:szCs w:val="24"/>
              </w:rPr>
            </w:pPr>
            <w:r w:rsidRPr="000D1564">
              <w:rPr>
                <w:rFonts w:ascii="Times New Roman" w:hAnsi="Times New Roman" w:cs="Times New Roman"/>
                <w:color w:val="000000"/>
                <w:sz w:val="24"/>
                <w:szCs w:val="24"/>
              </w:rPr>
              <w:t>Xây dựng, cải tạo, nâng cấp toàn bộ Nhà hát Bến Thành</w:t>
            </w:r>
          </w:p>
        </w:tc>
        <w:tc>
          <w:tcPr>
            <w:tcW w:w="3300" w:type="dxa"/>
            <w:vAlign w:val="center"/>
          </w:tcPr>
          <w:p w14:paraId="46B7AE72" w14:textId="77777777" w:rsidR="00FB7033" w:rsidRPr="000D1564" w:rsidRDefault="00FB7033" w:rsidP="00E43823">
            <w:pPr>
              <w:jc w:val="both"/>
              <w:rPr>
                <w:rFonts w:ascii="Times New Roman" w:hAnsi="Times New Roman" w:cs="Times New Roman"/>
                <w:sz w:val="24"/>
                <w:szCs w:val="24"/>
              </w:rPr>
            </w:pPr>
            <w:r w:rsidRPr="000D1564">
              <w:rPr>
                <w:rFonts w:ascii="Times New Roman" w:hAnsi="Times New Roman" w:cs="Times New Roman"/>
                <w:sz w:val="24"/>
                <w:szCs w:val="24"/>
                <w:lang w:val="nl-NL"/>
              </w:rPr>
              <w:t>Cở sở vật chất khang trang hơn, tạo cảnh quan kiến trúc hiện đại, mỹ quan hơn, đáp ứng được các chương trình có quy mô lớn và nhu cầu sinh hoạt văn hóa, tinh thần của Nhân dân</w:t>
            </w:r>
          </w:p>
        </w:tc>
        <w:tc>
          <w:tcPr>
            <w:tcW w:w="2693" w:type="dxa"/>
            <w:vAlign w:val="center"/>
          </w:tcPr>
          <w:p w14:paraId="0FAC1AC4" w14:textId="77777777" w:rsidR="00FB7033" w:rsidRDefault="00FB7033" w:rsidP="00FB7033">
            <w:pPr>
              <w:jc w:val="center"/>
              <w:rPr>
                <w:rFonts w:ascii="Times New Roman" w:hAnsi="Times New Roman" w:cs="Times New Roman"/>
                <w:sz w:val="24"/>
                <w:szCs w:val="24"/>
              </w:rPr>
            </w:pPr>
          </w:p>
          <w:p w14:paraId="588B9264" w14:textId="77777777" w:rsidR="00E43823" w:rsidRPr="000D1564" w:rsidRDefault="00E43823" w:rsidP="00FB7033">
            <w:pPr>
              <w:jc w:val="center"/>
              <w:rPr>
                <w:rFonts w:ascii="Times New Roman" w:hAnsi="Times New Roman" w:cs="Times New Roman"/>
                <w:sz w:val="24"/>
                <w:szCs w:val="24"/>
              </w:rPr>
            </w:pPr>
          </w:p>
        </w:tc>
        <w:tc>
          <w:tcPr>
            <w:tcW w:w="1636" w:type="dxa"/>
            <w:gridSpan w:val="2"/>
            <w:vAlign w:val="center"/>
          </w:tcPr>
          <w:p w14:paraId="7D7BE136" w14:textId="77777777" w:rsidR="00FB7033" w:rsidRPr="000D1564" w:rsidRDefault="00FB7033" w:rsidP="00FB7033">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06 Mạc Đĩnh Chi, phường Bến Nghé, </w:t>
            </w:r>
            <w:r w:rsidRPr="000D1564">
              <w:rPr>
                <w:rFonts w:ascii="Times New Roman" w:hAnsi="Times New Roman" w:cs="Times New Roman"/>
                <w:color w:val="000000"/>
                <w:sz w:val="24"/>
                <w:szCs w:val="24"/>
              </w:rPr>
              <w:t>Quận 01</w:t>
            </w:r>
          </w:p>
        </w:tc>
        <w:tc>
          <w:tcPr>
            <w:tcW w:w="1483" w:type="dxa"/>
            <w:vAlign w:val="center"/>
          </w:tcPr>
          <w:p w14:paraId="147BE17C" w14:textId="77777777" w:rsidR="00FB7033" w:rsidRPr="000D1564" w:rsidRDefault="00FB7033" w:rsidP="00FB7033">
            <w:pPr>
              <w:jc w:val="center"/>
              <w:rPr>
                <w:rFonts w:ascii="Times New Roman" w:hAnsi="Times New Roman" w:cs="Times New Roman"/>
                <w:sz w:val="24"/>
                <w:szCs w:val="24"/>
              </w:rPr>
            </w:pPr>
            <w:r w:rsidRPr="000D1564">
              <w:rPr>
                <w:rFonts w:ascii="Times New Roman" w:hAnsi="Times New Roman" w:cs="Times New Roman"/>
                <w:sz w:val="24"/>
                <w:szCs w:val="24"/>
              </w:rPr>
              <w:t>5.046 m2</w:t>
            </w:r>
          </w:p>
        </w:tc>
        <w:tc>
          <w:tcPr>
            <w:tcW w:w="992" w:type="dxa"/>
            <w:vAlign w:val="center"/>
          </w:tcPr>
          <w:p w14:paraId="6F86181A" w14:textId="77777777" w:rsidR="00FB7033" w:rsidRPr="000D1564" w:rsidRDefault="00FB7033" w:rsidP="00FB7033">
            <w:pPr>
              <w:jc w:val="center"/>
              <w:rPr>
                <w:rFonts w:ascii="Times New Roman" w:hAnsi="Times New Roman" w:cs="Times New Roman"/>
                <w:sz w:val="24"/>
                <w:szCs w:val="24"/>
              </w:rPr>
            </w:pPr>
            <w:r w:rsidRPr="000D1564">
              <w:rPr>
                <w:rFonts w:ascii="Times New Roman" w:hAnsi="Times New Roman" w:cs="Times New Roman"/>
                <w:sz w:val="24"/>
                <w:szCs w:val="24"/>
              </w:rPr>
              <w:t>PPP</w:t>
            </w:r>
          </w:p>
        </w:tc>
        <w:tc>
          <w:tcPr>
            <w:tcW w:w="1296" w:type="dxa"/>
            <w:gridSpan w:val="2"/>
            <w:vAlign w:val="center"/>
          </w:tcPr>
          <w:p w14:paraId="06579748" w14:textId="77777777" w:rsidR="00FB7033" w:rsidRPr="00132FD5" w:rsidRDefault="00FB7033" w:rsidP="00FB7033">
            <w:pPr>
              <w:jc w:val="right"/>
              <w:rPr>
                <w:rFonts w:ascii="Times New Roman" w:hAnsi="Times New Roman" w:cs="Times New Roman"/>
                <w:sz w:val="24"/>
                <w:szCs w:val="24"/>
              </w:rPr>
            </w:pPr>
            <w:r w:rsidRPr="00132FD5">
              <w:rPr>
                <w:rFonts w:ascii="Times New Roman" w:hAnsi="Times New Roman" w:cs="Times New Roman"/>
                <w:sz w:val="24"/>
                <w:szCs w:val="24"/>
              </w:rPr>
              <w:t>30.000</w:t>
            </w:r>
          </w:p>
        </w:tc>
        <w:tc>
          <w:tcPr>
            <w:tcW w:w="988" w:type="dxa"/>
            <w:gridSpan w:val="2"/>
          </w:tcPr>
          <w:p w14:paraId="695365F8" w14:textId="77777777" w:rsidR="00FB7033" w:rsidRPr="000D1564" w:rsidRDefault="00FB7033" w:rsidP="00FB7033">
            <w:pPr>
              <w:rPr>
                <w:rFonts w:ascii="Times New Roman" w:hAnsi="Times New Roman" w:cs="Times New Roman"/>
                <w:sz w:val="24"/>
                <w:szCs w:val="24"/>
              </w:rPr>
            </w:pPr>
          </w:p>
        </w:tc>
        <w:tc>
          <w:tcPr>
            <w:tcW w:w="1543" w:type="dxa"/>
            <w:gridSpan w:val="2"/>
          </w:tcPr>
          <w:p w14:paraId="3F7BB981" w14:textId="77777777" w:rsidR="00FB7033" w:rsidRPr="000D1564" w:rsidRDefault="00FB7033" w:rsidP="00FB7033">
            <w:pPr>
              <w:rPr>
                <w:rFonts w:ascii="Times New Roman" w:hAnsi="Times New Roman" w:cs="Times New Roman"/>
                <w:sz w:val="24"/>
                <w:szCs w:val="24"/>
              </w:rPr>
            </w:pPr>
          </w:p>
        </w:tc>
      </w:tr>
    </w:tbl>
    <w:p w14:paraId="72A24ADB" w14:textId="77777777" w:rsidR="004C6B34" w:rsidRDefault="004C6B34" w:rsidP="00D252FE">
      <w:pPr>
        <w:rPr>
          <w:rFonts w:ascii="Times New Roman" w:hAnsi="Times New Roman" w:cs="Times New Roman"/>
          <w:sz w:val="24"/>
          <w:szCs w:val="24"/>
        </w:rPr>
      </w:pPr>
    </w:p>
    <w:p w14:paraId="571E98A3" w14:textId="77777777" w:rsidR="000674CE" w:rsidRPr="004C6B34" w:rsidRDefault="004C6B34" w:rsidP="004C6B34">
      <w:pPr>
        <w:jc w:val="right"/>
        <w:rPr>
          <w:rFonts w:ascii="Times New Roman" w:hAnsi="Times New Roman" w:cs="Times New Roman"/>
          <w:b/>
          <w:sz w:val="24"/>
          <w:szCs w:val="24"/>
        </w:rPr>
      </w:pPr>
      <w:r w:rsidRPr="004C6B34">
        <w:rPr>
          <w:rFonts w:ascii="Times New Roman" w:hAnsi="Times New Roman" w:cs="Times New Roman"/>
          <w:b/>
          <w:sz w:val="24"/>
          <w:szCs w:val="24"/>
        </w:rPr>
        <w:t>SỞ VĂN HÓA VÀ THỂ THAO THÀNH PHỐ HỒ CHÍ MINH</w:t>
      </w:r>
    </w:p>
    <w:sectPr w:rsidR="000674CE" w:rsidRPr="004C6B34" w:rsidSect="00132FD5">
      <w:pgSz w:w="16838" w:h="11906" w:orient="landscape" w:code="9"/>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92841"/>
    <w:multiLevelType w:val="hybridMultilevel"/>
    <w:tmpl w:val="F6BE5B9A"/>
    <w:lvl w:ilvl="0" w:tplc="97168C3A">
      <w:start w:val="8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E037F"/>
    <w:multiLevelType w:val="hybridMultilevel"/>
    <w:tmpl w:val="19E47F0C"/>
    <w:lvl w:ilvl="0" w:tplc="26364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853873">
    <w:abstractNumId w:val="1"/>
  </w:num>
  <w:num w:numId="2" w16cid:durableId="34015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CE"/>
    <w:rsid w:val="000674CE"/>
    <w:rsid w:val="000C1F4D"/>
    <w:rsid w:val="000C561C"/>
    <w:rsid w:val="000E3B16"/>
    <w:rsid w:val="00132FD5"/>
    <w:rsid w:val="00142322"/>
    <w:rsid w:val="00177E1B"/>
    <w:rsid w:val="00193BDE"/>
    <w:rsid w:val="00194ACE"/>
    <w:rsid w:val="002012BE"/>
    <w:rsid w:val="002076CD"/>
    <w:rsid w:val="002B1F1B"/>
    <w:rsid w:val="002E1BF2"/>
    <w:rsid w:val="002E3143"/>
    <w:rsid w:val="00363332"/>
    <w:rsid w:val="00364F68"/>
    <w:rsid w:val="00392545"/>
    <w:rsid w:val="003E1411"/>
    <w:rsid w:val="003E2A99"/>
    <w:rsid w:val="004118DC"/>
    <w:rsid w:val="00490F32"/>
    <w:rsid w:val="004C6B34"/>
    <w:rsid w:val="004E16CE"/>
    <w:rsid w:val="0052502C"/>
    <w:rsid w:val="00585CE1"/>
    <w:rsid w:val="005E22BA"/>
    <w:rsid w:val="005F620E"/>
    <w:rsid w:val="00680E2B"/>
    <w:rsid w:val="00696125"/>
    <w:rsid w:val="00696C0E"/>
    <w:rsid w:val="006A7100"/>
    <w:rsid w:val="006D05C5"/>
    <w:rsid w:val="006E3A1C"/>
    <w:rsid w:val="0070506F"/>
    <w:rsid w:val="00716DCC"/>
    <w:rsid w:val="00735DD3"/>
    <w:rsid w:val="00757573"/>
    <w:rsid w:val="0077277F"/>
    <w:rsid w:val="007E4A4D"/>
    <w:rsid w:val="00806B3B"/>
    <w:rsid w:val="00810247"/>
    <w:rsid w:val="0082716F"/>
    <w:rsid w:val="00830D3E"/>
    <w:rsid w:val="00834EEC"/>
    <w:rsid w:val="008658ED"/>
    <w:rsid w:val="00866368"/>
    <w:rsid w:val="008A4980"/>
    <w:rsid w:val="008A76C4"/>
    <w:rsid w:val="008B4F5C"/>
    <w:rsid w:val="008F684B"/>
    <w:rsid w:val="00930BEE"/>
    <w:rsid w:val="00972D53"/>
    <w:rsid w:val="009B1A27"/>
    <w:rsid w:val="00A454BE"/>
    <w:rsid w:val="00A641CB"/>
    <w:rsid w:val="00AD3711"/>
    <w:rsid w:val="00B514C6"/>
    <w:rsid w:val="00B619BD"/>
    <w:rsid w:val="00B93B20"/>
    <w:rsid w:val="00BE4046"/>
    <w:rsid w:val="00BE7136"/>
    <w:rsid w:val="00C25CF3"/>
    <w:rsid w:val="00C371C4"/>
    <w:rsid w:val="00C646E2"/>
    <w:rsid w:val="00D2511B"/>
    <w:rsid w:val="00D252FE"/>
    <w:rsid w:val="00D314D5"/>
    <w:rsid w:val="00D9048C"/>
    <w:rsid w:val="00E30E00"/>
    <w:rsid w:val="00E43823"/>
    <w:rsid w:val="00F34D6E"/>
    <w:rsid w:val="00F56AD2"/>
    <w:rsid w:val="00F6541F"/>
    <w:rsid w:val="00F71A0A"/>
    <w:rsid w:val="00FA19EB"/>
    <w:rsid w:val="00FB7033"/>
    <w:rsid w:val="00FF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5364"/>
  <w15:chartTrackingRefBased/>
  <w15:docId w15:val="{1200868C-00C9-4283-BB11-343E72C6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6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806B3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06B3B"/>
    <w:rPr>
      <w:rFonts w:ascii="Segoe UI" w:hAnsi="Segoe UI" w:cs="Segoe UI"/>
      <w:sz w:val="18"/>
      <w:szCs w:val="18"/>
    </w:rPr>
  </w:style>
  <w:style w:type="paragraph" w:styleId="oancuaDanhsach">
    <w:name w:val="List Paragraph"/>
    <w:basedOn w:val="Binhthng"/>
    <w:uiPriority w:val="34"/>
    <w:qFormat/>
    <w:rsid w:val="00810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56890">
      <w:bodyDiv w:val="1"/>
      <w:marLeft w:val="0"/>
      <w:marRight w:val="0"/>
      <w:marTop w:val="0"/>
      <w:marBottom w:val="0"/>
      <w:divBdr>
        <w:top w:val="none" w:sz="0" w:space="0" w:color="auto"/>
        <w:left w:val="none" w:sz="0" w:space="0" w:color="auto"/>
        <w:bottom w:val="none" w:sz="0" w:space="0" w:color="auto"/>
        <w:right w:val="none" w:sz="0" w:space="0" w:color="auto"/>
      </w:divBdr>
    </w:div>
    <w:div w:id="372459283">
      <w:bodyDiv w:val="1"/>
      <w:marLeft w:val="0"/>
      <w:marRight w:val="0"/>
      <w:marTop w:val="0"/>
      <w:marBottom w:val="0"/>
      <w:divBdr>
        <w:top w:val="none" w:sz="0" w:space="0" w:color="auto"/>
        <w:left w:val="none" w:sz="0" w:space="0" w:color="auto"/>
        <w:bottom w:val="none" w:sz="0" w:space="0" w:color="auto"/>
        <w:right w:val="none" w:sz="0" w:space="0" w:color="auto"/>
      </w:divBdr>
    </w:div>
    <w:div w:id="19975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pthau.svhtt</dc:creator>
  <cp:keywords/>
  <dc:description/>
  <cp:lastModifiedBy>minhphuongtu@gmail.com</cp:lastModifiedBy>
  <cp:revision>2</cp:revision>
  <cp:lastPrinted>2024-05-23T06:48:00Z</cp:lastPrinted>
  <dcterms:created xsi:type="dcterms:W3CDTF">2025-03-07T02:53:00Z</dcterms:created>
  <dcterms:modified xsi:type="dcterms:W3CDTF">2025-03-07T02:53:00Z</dcterms:modified>
</cp:coreProperties>
</file>